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3676" w:tblpY="115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4"/>
      </w:tblGrid>
      <w:tr w:rsidR="00A067EB" w:rsidRPr="00350B27" w14:paraId="295E8A5C" w14:textId="77777777" w:rsidTr="00614077">
        <w:tc>
          <w:tcPr>
            <w:tcW w:w="7644" w:type="dxa"/>
          </w:tcPr>
          <w:sdt>
            <w:sdtPr>
              <w:rPr>
                <w:rFonts w:ascii="Arial" w:hAnsi="Arial" w:cs="Arial"/>
                <w:lang w:eastAsia="sv-SE"/>
              </w:rPr>
              <w:id w:val="1618098881"/>
              <w:placeholder>
                <w:docPart w:val="350F77DE4FAF42D396AFEADD106F7CE8"/>
              </w:placeholder>
            </w:sdtPr>
            <w:sdtEndPr/>
            <w:sdtContent>
              <w:p w14:paraId="77C141F9" w14:textId="77777777" w:rsidR="00A067EB" w:rsidRPr="00FE3EC7" w:rsidRDefault="00A067EB" w:rsidP="00A067EB">
                <w:pPr>
                  <w:pStyle w:val="CoverTitle"/>
                  <w:jc w:val="left"/>
                  <w:rPr>
                    <w:rFonts w:ascii="Arial" w:hAnsi="Arial" w:cs="Arial"/>
                    <w:lang w:eastAsia="sv-SE"/>
                  </w:rPr>
                </w:pPr>
                <w:r>
                  <w:rPr>
                    <w:rFonts w:ascii="Arial" w:hAnsi="Arial" w:cs="Arial"/>
                    <w:lang w:eastAsia="sv-SE"/>
                  </w:rPr>
                  <w:t xml:space="preserve">Kompletterande information </w:t>
                </w:r>
                <w:r w:rsidRPr="0A9AE37A">
                  <w:rPr>
                    <w:rFonts w:ascii="Arial" w:hAnsi="Arial" w:cs="Arial"/>
                    <w:lang w:eastAsia="sv-SE"/>
                  </w:rPr>
                  <w:t xml:space="preserve">till prospekt </w:t>
                </w:r>
                <w:r>
                  <w:rPr>
                    <w:rFonts w:ascii="Arial" w:hAnsi="Arial" w:cs="Arial"/>
                    <w:lang w:eastAsia="sv-SE"/>
                  </w:rPr>
                  <w:br/>
                </w:r>
                <w:r w:rsidRPr="0A9AE37A">
                  <w:rPr>
                    <w:rFonts w:ascii="Arial" w:hAnsi="Arial" w:cs="Arial"/>
                    <w:lang w:eastAsia="sv-SE"/>
                  </w:rPr>
                  <w:t xml:space="preserve">vid notering på Spotlight </w:t>
                </w:r>
              </w:p>
            </w:sdtContent>
          </w:sdt>
        </w:tc>
      </w:tr>
      <w:tr w:rsidR="00A067EB" w:rsidRPr="00FC4415" w14:paraId="20FA4A4B" w14:textId="77777777" w:rsidTr="00614077">
        <w:sdt>
          <w:sdtPr>
            <w:rPr>
              <w:rFonts w:ascii="Arial" w:hAnsi="Arial" w:cs="Arial"/>
              <w:b/>
              <w:sz w:val="18"/>
              <w:szCs w:val="18"/>
            </w:rPr>
            <w:id w:val="818923147"/>
            <w:placeholder>
              <w:docPart w:val="C98A4C69AD87486AB0188AF1CF504324"/>
            </w:placeholder>
            <w:text/>
          </w:sdtPr>
          <w:sdtEndPr/>
          <w:sdtContent>
            <w:tc>
              <w:tcPr>
                <w:tcW w:w="7644" w:type="dxa"/>
              </w:tcPr>
              <w:p w14:paraId="418E04A1" w14:textId="77777777" w:rsidR="00A067EB" w:rsidRPr="00FE3EC7" w:rsidRDefault="00A067EB" w:rsidP="00614077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Pr</w:t>
                </w:r>
                <w:r w:rsidRPr="00E65930">
                  <w:rPr>
                    <w:rFonts w:ascii="Arial" w:hAnsi="Arial" w:cs="Arial"/>
                    <w:b/>
                    <w:sz w:val="18"/>
                    <w:szCs w:val="18"/>
                  </w:rPr>
                  <w:t>icklista och riktlinjer</w:t>
                </w:r>
              </w:p>
            </w:tc>
          </w:sdtContent>
        </w:sdt>
      </w:tr>
      <w:tr w:rsidR="00A067EB" w:rsidRPr="002E7395" w14:paraId="63E9DECA" w14:textId="77777777" w:rsidTr="00614077">
        <w:tc>
          <w:tcPr>
            <w:tcW w:w="7644" w:type="dxa"/>
          </w:tcPr>
          <w:p w14:paraId="281B7D68" w14:textId="74314735" w:rsidR="00A067EB" w:rsidRPr="00AE1BE7" w:rsidRDefault="00C0132C" w:rsidP="006140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557740719"/>
                <w:placeholder>
                  <w:docPart w:val="4833892702464051901F6266895785C6"/>
                </w:placeholder>
                <w:date w:fullDate="2021-10-03T00:00:00Z">
                  <w:dateFormat w:val="M.d.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F732B"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  <w:t>10.3.2021</w:t>
                </w:r>
              </w:sdtContent>
            </w:sdt>
          </w:p>
        </w:tc>
      </w:tr>
    </w:tbl>
    <w:p w14:paraId="672A6659" w14:textId="77777777" w:rsidR="00A067EB" w:rsidRPr="00847C84" w:rsidRDefault="00A067EB" w:rsidP="00A067EB">
      <w:pPr>
        <w:rPr>
          <w:rFonts w:ascii="Arial" w:eastAsia="Times New Roman" w:hAnsi="Arial" w:cs="Arial"/>
          <w:b/>
        </w:rPr>
      </w:pPr>
    </w:p>
    <w:p w14:paraId="0A37501D" w14:textId="77777777" w:rsidR="00A067EB" w:rsidRDefault="00A067EB" w:rsidP="00A067EB">
      <w:pPr>
        <w:rPr>
          <w:rFonts w:ascii="Arial" w:eastAsia="Times New Roman" w:hAnsi="Arial" w:cs="Arial"/>
          <w:b/>
          <w:bCs/>
          <w:sz w:val="20"/>
          <w:szCs w:val="20"/>
          <w:lang w:eastAsia="sv-SE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v-SE"/>
        </w:rPr>
        <w:br w:type="page"/>
      </w:r>
    </w:p>
    <w:p w14:paraId="7AB25AED" w14:textId="77777777" w:rsidR="00A067EB" w:rsidRDefault="00A067EB" w:rsidP="00A067E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v-SE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v-SE"/>
        </w:rPr>
        <w:lastRenderedPageBreak/>
        <w:t>Introduktion</w:t>
      </w:r>
    </w:p>
    <w:p w14:paraId="5DAB6C7B" w14:textId="77777777" w:rsidR="00A067EB" w:rsidRDefault="00A067EB" w:rsidP="00A067EB">
      <w:pPr>
        <w:spacing w:after="0" w:line="360" w:lineRule="auto"/>
        <w:rPr>
          <w:rFonts w:ascii="Arial" w:hAnsi="Arial" w:cs="Arial"/>
          <w:bCs/>
          <w:sz w:val="18"/>
          <w:szCs w:val="20"/>
          <w:lang w:eastAsia="sv-SE"/>
        </w:rPr>
      </w:pPr>
    </w:p>
    <w:p w14:paraId="65C7A0E7" w14:textId="77777777" w:rsidR="00A067EB" w:rsidRPr="00E23DFA" w:rsidRDefault="00A067EB" w:rsidP="00A067EB">
      <w:pPr>
        <w:spacing w:after="0" w:line="360" w:lineRule="auto"/>
        <w:rPr>
          <w:rFonts w:ascii="Arial" w:hAnsi="Arial" w:cs="Arial"/>
          <w:bCs/>
          <w:sz w:val="18"/>
          <w:szCs w:val="20"/>
          <w:lang w:eastAsia="sv-SE"/>
        </w:rPr>
      </w:pPr>
      <w:r w:rsidRPr="00893650">
        <w:rPr>
          <w:rFonts w:ascii="Arial" w:hAnsi="Arial" w:cs="Arial"/>
          <w:bCs/>
          <w:sz w:val="18"/>
          <w:szCs w:val="20"/>
          <w:lang w:eastAsia="sv-SE"/>
        </w:rPr>
        <w:t xml:space="preserve">Spotlight Stock Market tycker att det är viktigt med genomlysning och information </w:t>
      </w:r>
      <w:r>
        <w:rPr>
          <w:rFonts w:ascii="Arial" w:hAnsi="Arial" w:cs="Arial"/>
          <w:bCs/>
          <w:sz w:val="18"/>
          <w:szCs w:val="20"/>
          <w:lang w:eastAsia="sv-SE"/>
        </w:rPr>
        <w:t>om bolag som ska noteras</w:t>
      </w:r>
      <w:r w:rsidRPr="00893650">
        <w:rPr>
          <w:rFonts w:ascii="Arial" w:hAnsi="Arial" w:cs="Arial"/>
          <w:bCs/>
          <w:sz w:val="18"/>
          <w:szCs w:val="20"/>
          <w:lang w:eastAsia="sv-SE"/>
        </w:rPr>
        <w:t>.</w:t>
      </w:r>
      <w:r>
        <w:rPr>
          <w:rFonts w:ascii="Arial" w:hAnsi="Arial" w:cs="Arial"/>
          <w:bCs/>
          <w:sz w:val="18"/>
          <w:szCs w:val="20"/>
          <w:lang w:eastAsia="sv-SE"/>
        </w:rPr>
        <w:t xml:space="preserve"> </w:t>
      </w:r>
      <w:r w:rsidRPr="00893650">
        <w:rPr>
          <w:rFonts w:ascii="Arial" w:hAnsi="Arial" w:cs="Arial"/>
          <w:bCs/>
          <w:sz w:val="18"/>
          <w:szCs w:val="20"/>
          <w:lang w:eastAsia="sv-SE"/>
        </w:rPr>
        <w:t xml:space="preserve">Prospekt eller tillväxtprospekt innehåller det mesta av den information vi anser är viktig för en potentiell investerare att känna till. </w:t>
      </w:r>
      <w:r>
        <w:rPr>
          <w:rFonts w:ascii="Arial" w:hAnsi="Arial" w:cs="Arial"/>
          <w:bCs/>
          <w:sz w:val="18"/>
          <w:szCs w:val="20"/>
          <w:lang w:eastAsia="sv-SE"/>
        </w:rPr>
        <w:t xml:space="preserve">Likafullt </w:t>
      </w:r>
      <w:r w:rsidRPr="00893650">
        <w:rPr>
          <w:rFonts w:ascii="Arial" w:hAnsi="Arial" w:cs="Arial"/>
          <w:bCs/>
          <w:sz w:val="18"/>
          <w:szCs w:val="20"/>
          <w:lang w:eastAsia="sv-SE"/>
        </w:rPr>
        <w:t xml:space="preserve">anser </w:t>
      </w:r>
      <w:r>
        <w:rPr>
          <w:rFonts w:ascii="Arial" w:hAnsi="Arial" w:cs="Arial"/>
          <w:bCs/>
          <w:sz w:val="18"/>
          <w:szCs w:val="20"/>
          <w:lang w:eastAsia="sv-SE"/>
        </w:rPr>
        <w:t xml:space="preserve">vi </w:t>
      </w:r>
      <w:r w:rsidRPr="00893650">
        <w:rPr>
          <w:rFonts w:ascii="Arial" w:hAnsi="Arial" w:cs="Arial"/>
          <w:bCs/>
          <w:sz w:val="18"/>
          <w:szCs w:val="20"/>
          <w:lang w:eastAsia="sv-SE"/>
        </w:rPr>
        <w:t xml:space="preserve">att viss ytterligare information behövs och därför </w:t>
      </w:r>
      <w:r>
        <w:rPr>
          <w:rFonts w:ascii="Arial" w:hAnsi="Arial" w:cs="Arial"/>
          <w:bCs/>
          <w:sz w:val="18"/>
          <w:szCs w:val="20"/>
          <w:lang w:eastAsia="sv-SE"/>
        </w:rPr>
        <w:t xml:space="preserve">behöver bolag som står inför en notering hos oss komplettera med </w:t>
      </w:r>
      <w:r w:rsidRPr="00893650">
        <w:rPr>
          <w:rFonts w:ascii="Arial" w:hAnsi="Arial" w:cs="Arial"/>
          <w:bCs/>
          <w:sz w:val="18"/>
          <w:szCs w:val="20"/>
          <w:lang w:eastAsia="sv-SE"/>
        </w:rPr>
        <w:t>nedanstående information</w:t>
      </w:r>
      <w:r>
        <w:rPr>
          <w:rFonts w:ascii="Arial" w:hAnsi="Arial" w:cs="Arial"/>
          <w:bCs/>
          <w:sz w:val="18"/>
          <w:szCs w:val="20"/>
          <w:lang w:eastAsia="sv-SE"/>
        </w:rPr>
        <w:t xml:space="preserve">. Informationen kan </w:t>
      </w:r>
      <w:r w:rsidRPr="00893650">
        <w:rPr>
          <w:rFonts w:ascii="Arial" w:hAnsi="Arial" w:cs="Arial"/>
          <w:bCs/>
          <w:sz w:val="18"/>
          <w:szCs w:val="20"/>
          <w:lang w:eastAsia="sv-SE"/>
        </w:rPr>
        <w:t>inkluderas på lämpligt ställe i prospektet alternativt offentliggör</w:t>
      </w:r>
      <w:r>
        <w:rPr>
          <w:rFonts w:ascii="Arial" w:hAnsi="Arial" w:cs="Arial"/>
          <w:bCs/>
          <w:sz w:val="18"/>
          <w:szCs w:val="20"/>
          <w:lang w:eastAsia="sv-SE"/>
        </w:rPr>
        <w:t>a</w:t>
      </w:r>
      <w:r w:rsidRPr="00893650">
        <w:rPr>
          <w:rFonts w:ascii="Arial" w:hAnsi="Arial" w:cs="Arial"/>
          <w:bCs/>
          <w:sz w:val="18"/>
          <w:szCs w:val="20"/>
          <w:lang w:eastAsia="sv-SE"/>
        </w:rPr>
        <w:t>s i separat dokument</w:t>
      </w:r>
      <w:r>
        <w:rPr>
          <w:rFonts w:ascii="Arial" w:hAnsi="Arial" w:cs="Arial"/>
          <w:bCs/>
          <w:sz w:val="18"/>
          <w:szCs w:val="20"/>
          <w:lang w:eastAsia="sv-SE"/>
        </w:rPr>
        <w:t xml:space="preserve"> (gäller tillväxtprospekt) om behörig myndighet </w:t>
      </w:r>
      <w:proofErr w:type="gramStart"/>
      <w:r>
        <w:rPr>
          <w:rFonts w:ascii="Arial" w:hAnsi="Arial" w:cs="Arial"/>
          <w:bCs/>
          <w:sz w:val="18"/>
          <w:szCs w:val="20"/>
          <w:lang w:eastAsia="sv-SE"/>
        </w:rPr>
        <w:t>t.ex.</w:t>
      </w:r>
      <w:proofErr w:type="gramEnd"/>
      <w:r>
        <w:rPr>
          <w:rFonts w:ascii="Arial" w:hAnsi="Arial" w:cs="Arial"/>
          <w:bCs/>
          <w:sz w:val="18"/>
          <w:szCs w:val="20"/>
          <w:lang w:eastAsia="sv-SE"/>
        </w:rPr>
        <w:t xml:space="preserve"> Finansinspektionen eller Finanstilsynet, inte tillåter att informationen </w:t>
      </w:r>
      <w:r w:rsidRPr="00E23DFA">
        <w:rPr>
          <w:rFonts w:ascii="Arial" w:hAnsi="Arial" w:cs="Arial"/>
          <w:bCs/>
          <w:sz w:val="18"/>
          <w:szCs w:val="20"/>
          <w:lang w:eastAsia="sv-SE"/>
        </w:rPr>
        <w:t xml:space="preserve">inkluderas. </w:t>
      </w:r>
    </w:p>
    <w:p w14:paraId="02EB378F" w14:textId="77777777" w:rsidR="00A067EB" w:rsidRDefault="00A067EB" w:rsidP="00A067EB">
      <w:pPr>
        <w:spacing w:after="0" w:line="360" w:lineRule="auto"/>
        <w:rPr>
          <w:rFonts w:ascii="Arial" w:hAnsi="Arial" w:cs="Arial"/>
          <w:sz w:val="18"/>
          <w:szCs w:val="18"/>
          <w:lang w:eastAsia="sv-SE"/>
        </w:rPr>
      </w:pPr>
    </w:p>
    <w:p w14:paraId="3EE6FF07" w14:textId="45A3E2FE" w:rsidR="00A067EB" w:rsidRPr="00F855FC" w:rsidRDefault="00A067EB" w:rsidP="00A067EB">
      <w:pPr>
        <w:spacing w:after="0" w:line="360" w:lineRule="auto"/>
        <w:rPr>
          <w:rFonts w:ascii="Arial" w:hAnsi="Arial" w:cs="Arial"/>
          <w:sz w:val="18"/>
          <w:szCs w:val="18"/>
          <w:lang w:eastAsia="sv-SE"/>
        </w:rPr>
      </w:pPr>
      <w:r w:rsidRPr="7F50ED05">
        <w:rPr>
          <w:rFonts w:ascii="Arial" w:hAnsi="Arial" w:cs="Arial"/>
          <w:sz w:val="18"/>
          <w:szCs w:val="18"/>
          <w:lang w:eastAsia="sv-SE"/>
        </w:rPr>
        <w:t>Spotlight kommer att granska såväl prospekt som den information som eventuellt inkluderas i ett separat kompletterande dokument. Pricklistan ska fyllas i och lämnas in till Spotlight tillsammans med det kompletterande dokumentet och prospektet</w:t>
      </w:r>
      <w:r w:rsidR="7A55E235" w:rsidRPr="7F50ED05">
        <w:rPr>
          <w:rFonts w:ascii="Arial" w:hAnsi="Arial" w:cs="Arial"/>
          <w:sz w:val="18"/>
          <w:szCs w:val="18"/>
          <w:lang w:eastAsia="sv-SE"/>
        </w:rPr>
        <w:t>.</w:t>
      </w:r>
      <w:r w:rsidRPr="7F50ED05">
        <w:rPr>
          <w:rFonts w:ascii="Arial" w:hAnsi="Arial" w:cs="Arial"/>
          <w:sz w:val="18"/>
          <w:szCs w:val="18"/>
          <w:lang w:eastAsia="sv-SE"/>
        </w:rPr>
        <w:t xml:space="preserve"> I pricklistan ska sidhänvisningar till kompletterande dokument respektive prospekt anges. Det separata dokumentet ska när det är godkänt offentliggöras och finnas tillgängligt på bolagets hemsida tillsammans med prospektet.</w:t>
      </w:r>
    </w:p>
    <w:p w14:paraId="6A05A809" w14:textId="77777777" w:rsidR="00A067EB" w:rsidRDefault="00A067EB" w:rsidP="00A067EB">
      <w:pPr>
        <w:spacing w:after="0" w:line="240" w:lineRule="auto"/>
        <w:rPr>
          <w:rFonts w:ascii="Arial" w:hAnsi="Arial" w:cs="Arial"/>
          <w:bCs/>
          <w:sz w:val="18"/>
          <w:szCs w:val="20"/>
          <w:lang w:eastAsia="sv-SE"/>
        </w:rPr>
      </w:pPr>
    </w:p>
    <w:p w14:paraId="2FC3DE2A" w14:textId="77777777" w:rsidR="00A067EB" w:rsidRPr="00A067EB" w:rsidRDefault="00A067EB" w:rsidP="00A067EB">
      <w:pPr>
        <w:spacing w:after="0" w:line="360" w:lineRule="auto"/>
        <w:rPr>
          <w:rFonts w:ascii="Arial" w:hAnsi="Arial" w:cs="Arial"/>
          <w:sz w:val="18"/>
          <w:szCs w:val="18"/>
          <w:lang w:eastAsia="sv-SE"/>
        </w:rPr>
      </w:pPr>
      <w:r w:rsidRPr="328AA7CE">
        <w:rPr>
          <w:rFonts w:ascii="Arial" w:hAnsi="Arial" w:cs="Arial"/>
          <w:sz w:val="18"/>
          <w:szCs w:val="18"/>
          <w:lang w:eastAsia="sv-SE"/>
        </w:rPr>
        <w:t>Referenserna nedan hänför sig till Prospektförordningens delegerade förordning 2019/980 bilaga 1 för registreringsdokument för aktierelaterade värdepapper och bilaga 11 värdepappersnoter för aktierelaterade värdepapper eller andelar emitterade av företag för kollektiva investeringar av sluten typ (vpn)</w:t>
      </w:r>
      <w:r>
        <w:rPr>
          <w:rFonts w:ascii="Arial" w:hAnsi="Arial" w:cs="Arial"/>
          <w:sz w:val="18"/>
          <w:szCs w:val="18"/>
          <w:lang w:eastAsia="sv-SE"/>
        </w:rPr>
        <w:t xml:space="preserve"> samt bilaga 24 för registreringsdokument för EU tillväxtprospekt avseende aktierelaterade värdepapper och bilaga 26 värdepappersnoter för EU tillväxtprospekt avseende aktierelaterade värdepapper (vpn).</w:t>
      </w:r>
    </w:p>
    <w:tbl>
      <w:tblPr>
        <w:tblpPr w:leftFromText="141" w:rightFromText="141" w:vertAnchor="text" w:tblpX="-152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8"/>
        <w:gridCol w:w="3324"/>
      </w:tblGrid>
      <w:tr w:rsidR="00A067EB" w:rsidRPr="00386AA0" w14:paraId="724566F4" w14:textId="77777777" w:rsidTr="00614077">
        <w:trPr>
          <w:trHeight w:val="417"/>
        </w:trPr>
        <w:tc>
          <w:tcPr>
            <w:tcW w:w="5000" w:type="pct"/>
            <w:gridSpan w:val="2"/>
          </w:tcPr>
          <w:p w14:paraId="5A39BBE3" w14:textId="77777777" w:rsidR="00A067EB" w:rsidRPr="00386AA0" w:rsidRDefault="00A067EB" w:rsidP="006140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  <w:p w14:paraId="2303A580" w14:textId="77777777" w:rsidR="00A067EB" w:rsidRPr="00386AA0" w:rsidRDefault="00A067EB" w:rsidP="006140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386A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Verksamhet</w:t>
            </w:r>
          </w:p>
          <w:p w14:paraId="41C8F396" w14:textId="77777777" w:rsidR="00A067EB" w:rsidRPr="00386AA0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v-SE"/>
              </w:rPr>
            </w:pPr>
          </w:p>
        </w:tc>
      </w:tr>
      <w:tr w:rsidR="00A067EB" w:rsidRPr="00386AA0" w14:paraId="4215744F" w14:textId="77777777" w:rsidTr="00614077">
        <w:trPr>
          <w:trHeight w:val="109"/>
        </w:trPr>
        <w:tc>
          <w:tcPr>
            <w:tcW w:w="3166" w:type="pct"/>
            <w:shd w:val="clear" w:color="auto" w:fill="auto"/>
          </w:tcPr>
          <w:p w14:paraId="5A6AD675" w14:textId="77777777" w:rsidR="00A067EB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86AA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De viktigaste händelserna i bolagets utveckling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.</w:t>
            </w:r>
          </w:p>
          <w:p w14:paraId="72A3D3EC" w14:textId="77777777" w:rsidR="00A067EB" w:rsidRPr="00386AA0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  <w:p w14:paraId="1D5CF2DC" w14:textId="77777777" w:rsidR="00A067EB" w:rsidRPr="00386AA0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86AA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Finns med i prospekt, punkt </w:t>
            </w:r>
            <w:r w:rsidRPr="00386AA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5.3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i bilaga 1, saknas i tillväxtprospekt</w:t>
            </w:r>
            <w:r w:rsidRPr="00386AA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)</w:t>
            </w:r>
            <w:r w:rsidRPr="00386AA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</w:r>
          </w:p>
        </w:tc>
        <w:tc>
          <w:tcPr>
            <w:tcW w:w="1834" w:type="pct"/>
            <w:shd w:val="clear" w:color="auto" w:fill="auto"/>
          </w:tcPr>
          <w:p w14:paraId="0D0B940D" w14:textId="77777777" w:rsidR="00A067EB" w:rsidRPr="00386AA0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  <w:tr w:rsidR="00A067EB" w:rsidRPr="00386AA0" w14:paraId="47988C75" w14:textId="77777777" w:rsidTr="00614077">
        <w:trPr>
          <w:trHeight w:val="109"/>
        </w:trPr>
        <w:tc>
          <w:tcPr>
            <w:tcW w:w="3166" w:type="pct"/>
            <w:tcBorders>
              <w:bottom w:val="single" w:sz="4" w:space="0" w:color="auto"/>
            </w:tcBorders>
            <w:shd w:val="clear" w:color="auto" w:fill="auto"/>
          </w:tcPr>
          <w:p w14:paraId="0D135313" w14:textId="77777777" w:rsidR="00A067EB" w:rsidRDefault="00A067EB" w:rsidP="00614077">
            <w:pPr>
              <w:tabs>
                <w:tab w:val="left" w:pos="48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86AA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Antal anställda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.</w:t>
            </w:r>
          </w:p>
          <w:p w14:paraId="0E27B00A" w14:textId="77777777" w:rsidR="00A067EB" w:rsidRPr="00386AA0" w:rsidRDefault="00A067EB" w:rsidP="00614077">
            <w:pPr>
              <w:tabs>
                <w:tab w:val="left" w:pos="48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  <w:p w14:paraId="2B31E458" w14:textId="77777777" w:rsidR="00A067EB" w:rsidRPr="00386AA0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86AA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Finns med i prospekt, punkt </w:t>
            </w:r>
            <w:r w:rsidRPr="00386AA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15.1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, bilaga 1, saknas i tillväxtprospekt</w:t>
            </w:r>
            <w:r w:rsidRPr="00386AA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)</w:t>
            </w:r>
            <w:r w:rsidRPr="00386AA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</w:r>
          </w:p>
        </w:tc>
        <w:tc>
          <w:tcPr>
            <w:tcW w:w="1834" w:type="pct"/>
            <w:tcBorders>
              <w:bottom w:val="single" w:sz="4" w:space="0" w:color="auto"/>
            </w:tcBorders>
            <w:shd w:val="clear" w:color="auto" w:fill="auto"/>
          </w:tcPr>
          <w:p w14:paraId="60061E4C" w14:textId="77777777" w:rsidR="00A067EB" w:rsidRPr="00386AA0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</w:tbl>
    <w:p w14:paraId="44EAFD9C" w14:textId="77777777" w:rsidR="00A067EB" w:rsidRPr="00386AA0" w:rsidRDefault="00A067EB" w:rsidP="00A067E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</w:p>
    <w:tbl>
      <w:tblPr>
        <w:tblpPr w:leftFromText="141" w:rightFromText="141" w:vertAnchor="text" w:tblpX="-152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8"/>
        <w:gridCol w:w="3324"/>
      </w:tblGrid>
      <w:tr w:rsidR="00A067EB" w:rsidRPr="00847C84" w14:paraId="5B9B0E34" w14:textId="77777777" w:rsidTr="00614077">
        <w:trPr>
          <w:trHeight w:val="410"/>
        </w:trPr>
        <w:tc>
          <w:tcPr>
            <w:tcW w:w="5000" w:type="pct"/>
            <w:gridSpan w:val="2"/>
            <w:shd w:val="clear" w:color="auto" w:fill="auto"/>
          </w:tcPr>
          <w:p w14:paraId="4B94D5A5" w14:textId="77777777" w:rsidR="00A067EB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  <w:p w14:paraId="55AA0A2C" w14:textId="77777777" w:rsidR="00A067EB" w:rsidRPr="00DB5188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847C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Tillgångar</w:t>
            </w:r>
          </w:p>
          <w:p w14:paraId="3DEEC669" w14:textId="77777777" w:rsidR="00A067EB" w:rsidRPr="00847C84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  <w:tr w:rsidR="00A067EB" w:rsidRPr="00847C84" w14:paraId="3049E3A5" w14:textId="77777777" w:rsidTr="00614077">
        <w:trPr>
          <w:trHeight w:val="373"/>
        </w:trPr>
        <w:tc>
          <w:tcPr>
            <w:tcW w:w="3166" w:type="pct"/>
            <w:shd w:val="clear" w:color="auto" w:fill="auto"/>
          </w:tcPr>
          <w:p w14:paraId="04CCC120" w14:textId="77777777" w:rsidR="00A067EB" w:rsidRPr="001A3E2F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1A3E2F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Väsentliga materiella tillgångar i Bolaget.</w:t>
            </w:r>
          </w:p>
          <w:p w14:paraId="3656B9AB" w14:textId="77777777" w:rsidR="00A067EB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  <w:p w14:paraId="336097FE" w14:textId="77777777" w:rsidR="00A067EB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2A0715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I prospekt och tillväxtprospekt finns endast krav på information om investeringar (prospekt - punkt </w:t>
            </w:r>
            <w:r w:rsidRPr="002A0715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5.7.1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, bilaga 1, tillväxtprospekt, punkt 2.4.1, bilaga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24 )</w:t>
            </w:r>
            <w:proofErr w:type="gramEnd"/>
            <w:r w:rsidRPr="002A0715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)</w:t>
            </w:r>
          </w:p>
          <w:p w14:paraId="45FB0818" w14:textId="77777777" w:rsidR="00A067EB" w:rsidRPr="001A3E2F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1834" w:type="pct"/>
            <w:shd w:val="clear" w:color="auto" w:fill="auto"/>
          </w:tcPr>
          <w:p w14:paraId="049F31CB" w14:textId="77777777" w:rsidR="00A067EB" w:rsidRPr="001A3E2F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  <w:tr w:rsidR="00A067EB" w:rsidRPr="00847C84" w14:paraId="6D70BFFA" w14:textId="77777777" w:rsidTr="00614077">
        <w:trPr>
          <w:trHeight w:val="392"/>
        </w:trPr>
        <w:tc>
          <w:tcPr>
            <w:tcW w:w="3166" w:type="pct"/>
            <w:shd w:val="clear" w:color="auto" w:fill="auto"/>
          </w:tcPr>
          <w:p w14:paraId="79C7327F" w14:textId="77777777" w:rsidR="00A067EB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1A3E2F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 xml:space="preserve">Väsentliga immateriella tillgångar, </w:t>
            </w:r>
            <w:proofErr w:type="gramStart"/>
            <w:r w:rsidRPr="001A3E2F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t.ex.</w:t>
            </w:r>
            <w:proofErr w:type="gramEnd"/>
            <w:r w:rsidRPr="001A3E2F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avtal och patent.</w:t>
            </w:r>
          </w:p>
          <w:p w14:paraId="53128261" w14:textId="77777777" w:rsidR="00A067EB" w:rsidRPr="001A3E2F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  <w:p w14:paraId="01B67F27" w14:textId="77777777" w:rsidR="00A067EB" w:rsidRPr="001A3E2F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1A3E2F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Finns med i prospekt, punkt </w:t>
            </w:r>
            <w:r w:rsidRPr="001A3E2F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5.5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, bilaga 1, saknas i tillväxtprospekt</w:t>
            </w:r>
            <w:r w:rsidRPr="001A3E2F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)</w:t>
            </w:r>
          </w:p>
          <w:p w14:paraId="62486C05" w14:textId="77777777" w:rsidR="00A067EB" w:rsidRPr="001A3E2F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1834" w:type="pct"/>
            <w:shd w:val="clear" w:color="auto" w:fill="auto"/>
          </w:tcPr>
          <w:p w14:paraId="4101652C" w14:textId="77777777" w:rsidR="00A067EB" w:rsidRPr="001A3E2F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  <w:p w14:paraId="4B99056E" w14:textId="77777777" w:rsidR="00A067EB" w:rsidRPr="001A3E2F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</w:tbl>
    <w:p w14:paraId="0562CB0E" w14:textId="77777777" w:rsidR="00A067EB" w:rsidRPr="00847C84" w:rsidRDefault="00A067EB" w:rsidP="00A067E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</w:p>
    <w:tbl>
      <w:tblPr>
        <w:tblpPr w:leftFromText="141" w:rightFromText="141" w:vertAnchor="text" w:tblpX="-152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8"/>
        <w:gridCol w:w="3324"/>
      </w:tblGrid>
      <w:tr w:rsidR="00A067EB" w:rsidRPr="00847C84" w14:paraId="3582E7A8" w14:textId="77777777" w:rsidTr="00614077">
        <w:trPr>
          <w:trHeight w:val="210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34CE0A41" w14:textId="77777777" w:rsidR="00A067EB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  <w:p w14:paraId="03AA92D5" w14:textId="77777777" w:rsidR="00A067EB" w:rsidRPr="00847C84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847C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Styrelse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och ledning</w:t>
            </w:r>
          </w:p>
          <w:p w14:paraId="62EBF3C5" w14:textId="77777777" w:rsidR="00A067EB" w:rsidRPr="00847C84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  <w:tr w:rsidR="00A067EB" w:rsidRPr="00847C84" w14:paraId="69662BF0" w14:textId="77777777" w:rsidTr="00614077">
        <w:trPr>
          <w:cantSplit/>
          <w:trHeight w:val="255"/>
        </w:trPr>
        <w:tc>
          <w:tcPr>
            <w:tcW w:w="3166" w:type="pct"/>
            <w:shd w:val="clear" w:color="auto" w:fill="auto"/>
          </w:tcPr>
          <w:p w14:paraId="664ADC81" w14:textId="77777777" w:rsidR="00A067EB" w:rsidRPr="00847C84" w:rsidRDefault="00A067EB" w:rsidP="00A067EB">
            <w:pPr>
              <w:numPr>
                <w:ilvl w:val="0"/>
                <w:numId w:val="17"/>
              </w:numPr>
              <w:tabs>
                <w:tab w:val="num" w:pos="77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847C8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Styrelseledamöter</w:t>
            </w:r>
          </w:p>
          <w:p w14:paraId="08C1162A" w14:textId="77777777" w:rsidR="00A067EB" w:rsidRPr="00847C84" w:rsidRDefault="00A067EB" w:rsidP="00A067EB">
            <w:pPr>
              <w:numPr>
                <w:ilvl w:val="0"/>
                <w:numId w:val="17"/>
              </w:numPr>
              <w:tabs>
                <w:tab w:val="num" w:pos="77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847C8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VD </w:t>
            </w:r>
          </w:p>
          <w:p w14:paraId="30428CCA" w14:textId="77777777" w:rsidR="00A067EB" w:rsidRDefault="00A067EB" w:rsidP="00A067EB">
            <w:pPr>
              <w:numPr>
                <w:ilvl w:val="0"/>
                <w:numId w:val="17"/>
              </w:numPr>
              <w:tabs>
                <w:tab w:val="num" w:pos="77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847C8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Ledande befattningshavare med nyckelroll i Bolaget </w:t>
            </w:r>
          </w:p>
          <w:p w14:paraId="6D98A12B" w14:textId="77777777" w:rsidR="00A067EB" w:rsidRDefault="00A067EB" w:rsidP="00614077">
            <w:pPr>
              <w:tabs>
                <w:tab w:val="num" w:pos="776"/>
              </w:tabs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  <w:p w14:paraId="5B714EEE" w14:textId="77777777" w:rsidR="00A067EB" w:rsidRDefault="00A067EB" w:rsidP="00614077">
            <w:pPr>
              <w:tabs>
                <w:tab w:val="num" w:pos="1134"/>
              </w:tabs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</w:pPr>
            <w:r w:rsidRPr="00D31062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lastRenderedPageBreak/>
              <w:t xml:space="preserve">För personer ovan ska för var och en anges: </w:t>
            </w:r>
          </w:p>
          <w:p w14:paraId="4D3CA02E" w14:textId="77777777" w:rsidR="00A067EB" w:rsidRPr="00342AA6" w:rsidRDefault="00A067EB" w:rsidP="00A067EB">
            <w:pPr>
              <w:pStyle w:val="Liststycke"/>
              <w:numPr>
                <w:ilvl w:val="0"/>
                <w:numId w:val="20"/>
              </w:numPr>
              <w:spacing w:after="0" w:line="240" w:lineRule="auto"/>
              <w:ind w:left="209" w:hanging="857"/>
              <w:rPr>
                <w:rFonts w:ascii="Arial" w:hAnsi="Arial" w:cs="Arial"/>
                <w:sz w:val="18"/>
                <w:szCs w:val="18"/>
                <w:lang w:eastAsia="sv-SE"/>
              </w:rPr>
            </w:pP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• </w:t>
            </w:r>
            <w:r w:rsidRPr="00342AA6">
              <w:rPr>
                <w:rFonts w:ascii="Arial" w:hAnsi="Arial" w:cs="Arial"/>
                <w:sz w:val="18"/>
                <w:szCs w:val="18"/>
                <w:lang w:eastAsia="sv-SE"/>
              </w:rPr>
              <w:t xml:space="preserve">Namn </w:t>
            </w:r>
          </w:p>
          <w:p w14:paraId="710DC181" w14:textId="77777777" w:rsidR="00A067EB" w:rsidRPr="00342AA6" w:rsidRDefault="00A067EB" w:rsidP="00A067EB">
            <w:pPr>
              <w:pStyle w:val="Liststycke"/>
              <w:numPr>
                <w:ilvl w:val="0"/>
                <w:numId w:val="20"/>
              </w:numPr>
              <w:spacing w:after="0" w:line="240" w:lineRule="auto"/>
              <w:ind w:left="209" w:hanging="857"/>
              <w:rPr>
                <w:rFonts w:ascii="Arial" w:hAnsi="Arial" w:cs="Arial"/>
                <w:sz w:val="18"/>
                <w:szCs w:val="18"/>
                <w:lang w:eastAsia="sv-SE"/>
              </w:rPr>
            </w:pP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• </w:t>
            </w:r>
            <w:r w:rsidRPr="00342AA6">
              <w:rPr>
                <w:rFonts w:ascii="Arial" w:hAnsi="Arial" w:cs="Arial"/>
                <w:sz w:val="18"/>
                <w:szCs w:val="18"/>
                <w:lang w:eastAsia="sv-SE"/>
              </w:rPr>
              <w:t>Funktion i bolaget med tillträdesdatum, och om tillämpligt datum då förordnandet löper ut.</w:t>
            </w:r>
          </w:p>
          <w:p w14:paraId="6794176B" w14:textId="77777777" w:rsidR="00A067EB" w:rsidRPr="00342AA6" w:rsidRDefault="00A067EB" w:rsidP="00A067EB">
            <w:pPr>
              <w:pStyle w:val="Liststycke"/>
              <w:numPr>
                <w:ilvl w:val="0"/>
                <w:numId w:val="20"/>
              </w:numPr>
              <w:spacing w:after="0" w:line="240" w:lineRule="auto"/>
              <w:ind w:left="209" w:hanging="857"/>
              <w:rPr>
                <w:rFonts w:ascii="Arial" w:hAnsi="Arial" w:cs="Arial"/>
                <w:sz w:val="18"/>
                <w:szCs w:val="18"/>
                <w:lang w:eastAsia="sv-SE"/>
              </w:rPr>
            </w:pP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• </w:t>
            </w:r>
            <w:r w:rsidRPr="00342AA6">
              <w:rPr>
                <w:rFonts w:ascii="Arial" w:hAnsi="Arial" w:cs="Arial"/>
                <w:sz w:val="18"/>
                <w:szCs w:val="18"/>
                <w:lang w:eastAsia="sv-SE"/>
              </w:rPr>
              <w:t>Innehav av aktier och andra värdepapper i bolaget</w:t>
            </w:r>
          </w:p>
          <w:p w14:paraId="66478063" w14:textId="77777777" w:rsidR="00A067EB" w:rsidRPr="00342AA6" w:rsidRDefault="00A067EB" w:rsidP="00A067EB">
            <w:pPr>
              <w:pStyle w:val="Liststycke"/>
              <w:numPr>
                <w:ilvl w:val="0"/>
                <w:numId w:val="20"/>
              </w:numPr>
              <w:spacing w:after="0" w:line="240" w:lineRule="auto"/>
              <w:ind w:left="209" w:hanging="857"/>
              <w:rPr>
                <w:rFonts w:ascii="Arial" w:hAnsi="Arial" w:cs="Arial"/>
                <w:sz w:val="18"/>
                <w:szCs w:val="18"/>
                <w:lang w:eastAsia="sv-SE"/>
              </w:rPr>
            </w:pP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• </w:t>
            </w:r>
            <w:r w:rsidRPr="00342AA6">
              <w:rPr>
                <w:rFonts w:ascii="Arial" w:hAnsi="Arial" w:cs="Arial"/>
                <w:sz w:val="18"/>
                <w:szCs w:val="18"/>
                <w:lang w:eastAsia="sv-SE"/>
              </w:rPr>
              <w:t>Pågående engagemang i andra bolag med angivande av funktion</w:t>
            </w:r>
          </w:p>
          <w:p w14:paraId="3A0B3745" w14:textId="77777777" w:rsidR="00A067EB" w:rsidRPr="00BA785F" w:rsidRDefault="00A067EB" w:rsidP="00A067EB">
            <w:pPr>
              <w:pStyle w:val="Liststycke"/>
              <w:numPr>
                <w:ilvl w:val="0"/>
                <w:numId w:val="20"/>
              </w:numPr>
              <w:spacing w:after="0" w:line="240" w:lineRule="auto"/>
              <w:ind w:left="209" w:hanging="857"/>
              <w:rPr>
                <w:rFonts w:ascii="Arial" w:hAnsi="Arial" w:cs="Arial"/>
                <w:sz w:val="18"/>
                <w:szCs w:val="18"/>
                <w:lang w:eastAsia="sv-SE"/>
              </w:rPr>
            </w:pPr>
            <w:r w:rsidRPr="00BA785F">
              <w:rPr>
                <w:rFonts w:ascii="Arial" w:hAnsi="Arial" w:cs="Arial"/>
                <w:sz w:val="18"/>
                <w:szCs w:val="18"/>
                <w:lang w:eastAsia="sv-SE"/>
              </w:rPr>
              <w:t>• Beskrivning av kompetens och erfarenhet av arbete i noterade bolag</w:t>
            </w:r>
          </w:p>
          <w:p w14:paraId="3BD5F2B3" w14:textId="77777777" w:rsidR="00A067EB" w:rsidRDefault="00A067EB" w:rsidP="00A067EB">
            <w:pPr>
              <w:pStyle w:val="Liststycke"/>
              <w:numPr>
                <w:ilvl w:val="0"/>
                <w:numId w:val="20"/>
              </w:numPr>
              <w:spacing w:after="0" w:line="240" w:lineRule="auto"/>
              <w:ind w:left="209" w:hanging="857"/>
              <w:rPr>
                <w:rFonts w:ascii="Arial" w:hAnsi="Arial" w:cs="Arial"/>
                <w:sz w:val="18"/>
                <w:szCs w:val="18"/>
                <w:lang w:eastAsia="sv-SE"/>
              </w:rPr>
            </w:pP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• </w:t>
            </w:r>
            <w:r w:rsidRPr="00342AA6">
              <w:rPr>
                <w:rFonts w:ascii="Arial" w:hAnsi="Arial" w:cs="Arial"/>
                <w:sz w:val="18"/>
                <w:szCs w:val="18"/>
                <w:lang w:eastAsia="sv-SE"/>
              </w:rPr>
              <w:t>Beskrivning av oberoende i förhållande till bolag, bolagsledningen och större ägare.</w:t>
            </w:r>
          </w:p>
          <w:p w14:paraId="2946DB82" w14:textId="77777777" w:rsidR="00A067EB" w:rsidRPr="00C42739" w:rsidRDefault="00A067EB" w:rsidP="00614077">
            <w:pPr>
              <w:tabs>
                <w:tab w:val="num" w:pos="113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  <w:p w14:paraId="646E1F82" w14:textId="77777777" w:rsidR="00A067EB" w:rsidRPr="00C42739" w:rsidRDefault="00A067EB" w:rsidP="00614077">
            <w:pPr>
              <w:tabs>
                <w:tab w:val="num" w:pos="113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C42739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För pågående bolagsengagemang ska anges:</w:t>
            </w:r>
          </w:p>
          <w:p w14:paraId="06D0DB02" w14:textId="77777777" w:rsidR="00A067EB" w:rsidRPr="00A354BE" w:rsidRDefault="00A067EB" w:rsidP="00614077">
            <w:pPr>
              <w:spacing w:after="0" w:line="240" w:lineRule="auto"/>
              <w:ind w:left="209"/>
              <w:rPr>
                <w:rFonts w:ascii="Arial" w:hAnsi="Arial" w:cs="Arial"/>
                <w:sz w:val="18"/>
                <w:szCs w:val="18"/>
                <w:lang w:eastAsia="sv-SE"/>
              </w:rPr>
            </w:pP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• </w:t>
            </w:r>
            <w:r w:rsidRPr="00A354BE">
              <w:rPr>
                <w:rFonts w:ascii="Arial" w:hAnsi="Arial" w:cs="Arial"/>
                <w:sz w:val="18"/>
                <w:szCs w:val="18"/>
                <w:lang w:eastAsia="sv-SE"/>
              </w:rPr>
              <w:t>Eventuella domar</w:t>
            </w:r>
          </w:p>
          <w:p w14:paraId="5B03AD2B" w14:textId="77777777" w:rsidR="00A067EB" w:rsidRPr="00A354BE" w:rsidRDefault="00A067EB" w:rsidP="00614077">
            <w:pPr>
              <w:spacing w:after="0" w:line="240" w:lineRule="auto"/>
              <w:ind w:left="209"/>
              <w:rPr>
                <w:rFonts w:ascii="Arial" w:hAnsi="Arial" w:cs="Arial"/>
                <w:sz w:val="18"/>
                <w:szCs w:val="18"/>
                <w:lang w:eastAsia="sv-SE"/>
              </w:rPr>
            </w:pP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• </w:t>
            </w:r>
            <w:r w:rsidRPr="00A354BE">
              <w:rPr>
                <w:rFonts w:ascii="Arial" w:hAnsi="Arial" w:cs="Arial"/>
                <w:sz w:val="18"/>
                <w:szCs w:val="18"/>
                <w:lang w:eastAsia="sv-SE"/>
              </w:rPr>
              <w:t>Myndighetförelägganden och sanktioner</w:t>
            </w:r>
          </w:p>
          <w:p w14:paraId="48660183" w14:textId="77777777" w:rsidR="00A067EB" w:rsidRPr="00A354BE" w:rsidRDefault="00A067EB" w:rsidP="00614077">
            <w:pPr>
              <w:spacing w:after="0" w:line="240" w:lineRule="auto"/>
              <w:ind w:left="209"/>
              <w:rPr>
                <w:rFonts w:ascii="Arial" w:hAnsi="Arial" w:cs="Arial"/>
                <w:sz w:val="18"/>
                <w:szCs w:val="18"/>
                <w:lang w:eastAsia="sv-SE"/>
              </w:rPr>
            </w:pP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• </w:t>
            </w:r>
            <w:r w:rsidRPr="00A354BE">
              <w:rPr>
                <w:rFonts w:ascii="Arial" w:hAnsi="Arial" w:cs="Arial"/>
                <w:sz w:val="18"/>
                <w:szCs w:val="18"/>
                <w:lang w:eastAsia="sv-SE"/>
              </w:rPr>
              <w:t>Konkurser och likvidationer</w:t>
            </w: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 (även historiska)</w:t>
            </w:r>
          </w:p>
          <w:p w14:paraId="4EFCE95A" w14:textId="77777777" w:rsidR="00A067EB" w:rsidRDefault="00A067EB" w:rsidP="00614077">
            <w:pPr>
              <w:spacing w:after="0" w:line="240" w:lineRule="auto"/>
              <w:ind w:left="209"/>
              <w:rPr>
                <w:rFonts w:ascii="Arial" w:hAnsi="Arial" w:cs="Arial"/>
                <w:sz w:val="18"/>
                <w:szCs w:val="18"/>
                <w:lang w:eastAsia="sv-SE"/>
              </w:rPr>
            </w:pP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• </w:t>
            </w:r>
            <w:r w:rsidRPr="00A354BE">
              <w:rPr>
                <w:rFonts w:ascii="Arial" w:hAnsi="Arial" w:cs="Arial"/>
                <w:sz w:val="18"/>
                <w:szCs w:val="18"/>
                <w:lang w:eastAsia="sv-SE"/>
              </w:rPr>
              <w:t>Anmärkningar i revisionsberättelser</w:t>
            </w:r>
          </w:p>
          <w:p w14:paraId="5997CC1D" w14:textId="77777777" w:rsidR="00A067EB" w:rsidRDefault="00A067EB" w:rsidP="00614077">
            <w:pPr>
              <w:spacing w:after="0" w:line="240" w:lineRule="auto"/>
              <w:ind w:left="209"/>
              <w:rPr>
                <w:rFonts w:ascii="Arial" w:hAnsi="Arial" w:cs="Arial"/>
                <w:i/>
                <w:sz w:val="18"/>
                <w:szCs w:val="18"/>
                <w:lang w:eastAsia="sv-SE"/>
              </w:rPr>
            </w:pPr>
          </w:p>
          <w:p w14:paraId="3174FD69" w14:textId="77777777" w:rsidR="00A067EB" w:rsidRPr="005B0AF3" w:rsidRDefault="00A067EB" w:rsidP="00614077">
            <w:pPr>
              <w:spacing w:after="0" w:line="240" w:lineRule="auto"/>
              <w:ind w:left="209"/>
              <w:rPr>
                <w:rFonts w:ascii="Arial" w:hAnsi="Arial" w:cs="Arial"/>
                <w:sz w:val="18"/>
                <w:szCs w:val="18"/>
                <w:lang w:eastAsia="sv-SE"/>
              </w:rPr>
            </w:pPr>
            <w:r w:rsidRPr="005B0AF3">
              <w:rPr>
                <w:rFonts w:ascii="Arial" w:hAnsi="Arial" w:cs="Arial"/>
                <w:sz w:val="18"/>
                <w:szCs w:val="18"/>
                <w:lang w:eastAsia="sv-SE"/>
              </w:rPr>
              <w:t>(Vissa delar finns med i prospekt, punkt 12.1, 14.1, 15.2 bilaga 1 och tillväxtprospekt, punkt 4.1, 4.3, bilaga 24)</w:t>
            </w:r>
          </w:p>
          <w:p w14:paraId="110FFD37" w14:textId="77777777" w:rsidR="00A067EB" w:rsidRPr="00A354BE" w:rsidRDefault="00A067EB" w:rsidP="00614077">
            <w:p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1834" w:type="pct"/>
            <w:shd w:val="clear" w:color="auto" w:fill="auto"/>
          </w:tcPr>
          <w:p w14:paraId="6B699379" w14:textId="77777777" w:rsidR="00A067EB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  <w:p w14:paraId="3FE9F23F" w14:textId="77777777" w:rsidR="00A067EB" w:rsidRPr="00847C84" w:rsidRDefault="00A067EB" w:rsidP="0061407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</w:tbl>
    <w:p w14:paraId="1F72F646" w14:textId="77777777" w:rsidR="00A067EB" w:rsidRPr="005B0AF3" w:rsidRDefault="00A067EB" w:rsidP="00A067EB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sv-SE"/>
        </w:rPr>
      </w:pPr>
    </w:p>
    <w:tbl>
      <w:tblPr>
        <w:tblpPr w:leftFromText="141" w:rightFromText="141" w:vertAnchor="text" w:tblpX="-152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8"/>
        <w:gridCol w:w="3324"/>
      </w:tblGrid>
      <w:tr w:rsidR="00A067EB" w:rsidRPr="00847C84" w14:paraId="57DC010C" w14:textId="77777777" w:rsidTr="00614077">
        <w:trPr>
          <w:trHeight w:val="225"/>
        </w:trPr>
        <w:tc>
          <w:tcPr>
            <w:tcW w:w="5000" w:type="pct"/>
            <w:gridSpan w:val="2"/>
          </w:tcPr>
          <w:p w14:paraId="08CE6F91" w14:textId="77777777" w:rsidR="00A067EB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  <w:p w14:paraId="57992C42" w14:textId="77777777" w:rsidR="00A067EB" w:rsidRPr="00847C84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847C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Finansiell information</w:t>
            </w:r>
            <w:r w:rsidRPr="00847C8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</w:t>
            </w:r>
          </w:p>
          <w:p w14:paraId="61CDCEAD" w14:textId="77777777" w:rsidR="00A067EB" w:rsidRPr="00847C84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  <w:tr w:rsidR="00A067EB" w:rsidRPr="00847C84" w14:paraId="76C00945" w14:textId="77777777" w:rsidTr="00614077">
        <w:trPr>
          <w:trHeight w:val="225"/>
        </w:trPr>
        <w:tc>
          <w:tcPr>
            <w:tcW w:w="3166" w:type="pct"/>
            <w:shd w:val="clear" w:color="auto" w:fill="auto"/>
          </w:tcPr>
          <w:p w14:paraId="6BB9E253" w14:textId="77777777" w:rsidR="00A067EB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  <w:p w14:paraId="09BF823F" w14:textId="77777777" w:rsidR="00A067EB" w:rsidRPr="006879B4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752FA6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För Bolaget och förekommande koncern ska redovisas:</w:t>
            </w:r>
          </w:p>
          <w:p w14:paraId="024EA9F6" w14:textId="77777777" w:rsidR="00A067EB" w:rsidRDefault="00A067EB" w:rsidP="00A067EB">
            <w:pPr>
              <w:numPr>
                <w:ilvl w:val="0"/>
                <w:numId w:val="19"/>
              </w:numPr>
              <w:spacing w:after="0" w:line="240" w:lineRule="auto"/>
              <w:ind w:left="776" w:hanging="416"/>
              <w:rPr>
                <w:rFonts w:ascii="Arial" w:eastAsia="Times New Roman" w:hAnsi="Arial" w:cs="Arial"/>
                <w:bCs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v-SE"/>
              </w:rPr>
              <w:t>Balans- och resultatrapport</w:t>
            </w:r>
          </w:p>
          <w:p w14:paraId="77AE05C3" w14:textId="77777777" w:rsidR="00A067EB" w:rsidRPr="00C2186E" w:rsidRDefault="00A067EB" w:rsidP="00A067EB">
            <w:pPr>
              <w:numPr>
                <w:ilvl w:val="0"/>
                <w:numId w:val="19"/>
              </w:numPr>
              <w:spacing w:after="0" w:line="240" w:lineRule="auto"/>
              <w:ind w:left="776" w:hanging="416"/>
              <w:rPr>
                <w:rFonts w:ascii="Arial" w:eastAsia="Times New Roman" w:hAnsi="Arial" w:cs="Arial"/>
                <w:bCs/>
                <w:sz w:val="18"/>
                <w:szCs w:val="18"/>
                <w:lang w:eastAsia="sv-SE"/>
              </w:rPr>
            </w:pPr>
            <w:r w:rsidRPr="00C2186E">
              <w:rPr>
                <w:rFonts w:ascii="Arial" w:eastAsia="Times New Roman" w:hAnsi="Arial" w:cs="Arial"/>
                <w:bCs/>
                <w:sz w:val="18"/>
                <w:szCs w:val="18"/>
                <w:lang w:eastAsia="sv-SE"/>
              </w:rPr>
              <w:t xml:space="preserve">Kassaflödesanalys </w:t>
            </w:r>
          </w:p>
          <w:p w14:paraId="058CF0B2" w14:textId="77777777" w:rsidR="00A067EB" w:rsidRDefault="00A067EB" w:rsidP="00A067EB">
            <w:pPr>
              <w:numPr>
                <w:ilvl w:val="0"/>
                <w:numId w:val="19"/>
              </w:numPr>
              <w:spacing w:after="0" w:line="240" w:lineRule="auto"/>
              <w:ind w:left="776" w:hanging="416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C2186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Revisionsberättelser </w:t>
            </w:r>
          </w:p>
          <w:p w14:paraId="23DE523C" w14:textId="77777777" w:rsidR="00A067EB" w:rsidRDefault="00A067EB" w:rsidP="00614077">
            <w:pPr>
              <w:spacing w:after="0" w:line="240" w:lineRule="auto"/>
              <w:ind w:left="776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  <w:p w14:paraId="7DF2AD89" w14:textId="77777777" w:rsidR="00A067EB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(Finns med i prospekt, punkt </w:t>
            </w:r>
            <w:r w:rsidRPr="00AC391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18.1.1, </w:t>
            </w:r>
            <w:r w:rsidRPr="00E86F98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18.1.5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och till vissa delar i tillväxtprospekt, punkt 5.1.1, 5.1.5</w:t>
            </w:r>
            <w:r w:rsidRPr="005B0AF3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, bilaga 24)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</w:t>
            </w:r>
          </w:p>
          <w:p w14:paraId="52E56223" w14:textId="77777777" w:rsidR="00A067EB" w:rsidRPr="00847C84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1834" w:type="pct"/>
            <w:shd w:val="clear" w:color="auto" w:fill="auto"/>
          </w:tcPr>
          <w:p w14:paraId="07547A01" w14:textId="77777777" w:rsidR="00A067EB" w:rsidRPr="00847C84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</w:tbl>
    <w:p w14:paraId="5043CB0F" w14:textId="77777777" w:rsidR="00A067EB" w:rsidRPr="00847C84" w:rsidRDefault="00A067EB" w:rsidP="00A067E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</w:p>
    <w:tbl>
      <w:tblPr>
        <w:tblpPr w:leftFromText="141" w:rightFromText="141" w:vertAnchor="text" w:tblpX="-152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8"/>
        <w:gridCol w:w="3324"/>
      </w:tblGrid>
      <w:tr w:rsidR="00A067EB" w:rsidRPr="00847C84" w14:paraId="26213338" w14:textId="77777777" w:rsidTr="00614077">
        <w:trPr>
          <w:trHeight w:val="225"/>
        </w:trPr>
        <w:tc>
          <w:tcPr>
            <w:tcW w:w="5000" w:type="pct"/>
            <w:gridSpan w:val="2"/>
            <w:shd w:val="clear" w:color="auto" w:fill="auto"/>
          </w:tcPr>
          <w:p w14:paraId="07459315" w14:textId="77777777" w:rsidR="00A067EB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  <w:p w14:paraId="40ACB0A4" w14:textId="77777777" w:rsidR="00A067EB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847C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Finansiella kommentarer </w:t>
            </w:r>
          </w:p>
          <w:p w14:paraId="6537F28F" w14:textId="77777777" w:rsidR="00A067EB" w:rsidRPr="00847C84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  <w:tr w:rsidR="00A067EB" w:rsidRPr="00847C84" w14:paraId="1B26B4E9" w14:textId="77777777" w:rsidTr="00614077">
        <w:trPr>
          <w:trHeight w:val="315"/>
        </w:trPr>
        <w:tc>
          <w:tcPr>
            <w:tcW w:w="3166" w:type="pct"/>
            <w:shd w:val="clear" w:color="auto" w:fill="auto"/>
          </w:tcPr>
          <w:p w14:paraId="1B52FE60" w14:textId="77777777" w:rsidR="00A067EB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FD1186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 xml:space="preserve">Omsättning – och resultatutveckling under den </w:t>
            </w:r>
            <w:proofErr w:type="gramStart"/>
            <w:r w:rsidRPr="00FD1186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tid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</w:t>
            </w:r>
            <w:r w:rsidRPr="00FD1186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bolaget</w:t>
            </w:r>
            <w:proofErr w:type="gramEnd"/>
            <w:r w:rsidRPr="00FD1186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varit </w:t>
            </w:r>
            <w:r w:rsidRPr="00970CC8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verksamt. </w:t>
            </w:r>
          </w:p>
          <w:p w14:paraId="6DFB9E20" w14:textId="77777777" w:rsidR="00A067EB" w:rsidRPr="00970CC8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  <w:p w14:paraId="4EE8028F" w14:textId="77777777" w:rsidR="00A067EB" w:rsidRPr="00970CC8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970CC8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Finns med i prospekt, punkt </w:t>
            </w:r>
            <w:r w:rsidRPr="00970CC8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7.2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, bilaga 1, saknas i tillväxtprospekt</w:t>
            </w:r>
            <w:r w:rsidRPr="00970CC8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)</w:t>
            </w:r>
          </w:p>
          <w:p w14:paraId="70DF9E56" w14:textId="77777777" w:rsidR="00A067EB" w:rsidRPr="00FD1186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1834" w:type="pct"/>
            <w:shd w:val="clear" w:color="auto" w:fill="auto"/>
          </w:tcPr>
          <w:p w14:paraId="44E871BC" w14:textId="77777777" w:rsidR="00A067EB" w:rsidRPr="00847C84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  <w:p w14:paraId="144A5D23" w14:textId="77777777" w:rsidR="00A067EB" w:rsidRPr="00847C84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  <w:tr w:rsidR="00A067EB" w:rsidRPr="00847C84" w14:paraId="0EBF7227" w14:textId="77777777" w:rsidTr="00614077">
        <w:trPr>
          <w:trHeight w:val="726"/>
        </w:trPr>
        <w:tc>
          <w:tcPr>
            <w:tcW w:w="3166" w:type="pct"/>
            <w:shd w:val="clear" w:color="auto" w:fill="auto"/>
          </w:tcPr>
          <w:p w14:paraId="715F4B38" w14:textId="77777777" w:rsidR="00A067EB" w:rsidRPr="00FD1186" w:rsidRDefault="00A067EB" w:rsidP="006140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FD1186">
              <w:rPr>
                <w:rFonts w:ascii="Arial" w:eastAsia="Times New Roman" w:hAnsi="Arial" w:cs="Arial"/>
                <w:bCs/>
                <w:sz w:val="18"/>
                <w:szCs w:val="18"/>
                <w:lang w:eastAsia="sv-SE"/>
              </w:rPr>
              <w:br/>
            </w:r>
            <w:r w:rsidRPr="00FD1186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Eget kapital och skuldsättning</w:t>
            </w:r>
          </w:p>
          <w:p w14:paraId="738610EB" w14:textId="77777777" w:rsidR="00A067EB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v-SE"/>
              </w:rPr>
            </w:pPr>
          </w:p>
          <w:p w14:paraId="4A31874F" w14:textId="77777777" w:rsidR="00A067EB" w:rsidRPr="00A067EB" w:rsidRDefault="00A067EB" w:rsidP="00A067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3681B">
              <w:rPr>
                <w:rFonts w:ascii="Arial" w:eastAsia="Times New Roman" w:hAnsi="Arial" w:cs="Arial"/>
                <w:bCs/>
                <w:sz w:val="18"/>
                <w:szCs w:val="18"/>
                <w:lang w:eastAsia="sv-SE"/>
              </w:rPr>
              <w:t>(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v-SE"/>
              </w:rPr>
              <w:t>Finns i prospekt, punkt, 3.2,</w:t>
            </w:r>
            <w:r w:rsidRPr="00E3681B">
              <w:rPr>
                <w:rFonts w:ascii="Arial" w:eastAsia="Times New Roman" w:hAnsi="Arial" w:cs="Arial"/>
                <w:bCs/>
                <w:sz w:val="18"/>
                <w:szCs w:val="18"/>
                <w:lang w:eastAsia="sv-S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v-SE"/>
              </w:rPr>
              <w:t xml:space="preserve">bilaga 11, 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saknas i tillväxtprospekt för bolag med ett marknadsvärde under 200 miljoner €, punkt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2.2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, bilaga 26</w:t>
            </w:r>
            <w:r w:rsidRPr="006144C9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)</w:t>
            </w:r>
          </w:p>
        </w:tc>
        <w:tc>
          <w:tcPr>
            <w:tcW w:w="1834" w:type="pct"/>
            <w:shd w:val="clear" w:color="auto" w:fill="auto"/>
          </w:tcPr>
          <w:p w14:paraId="637805D2" w14:textId="77777777" w:rsidR="00A067EB" w:rsidRPr="00847C84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  <w:tr w:rsidR="00A067EB" w:rsidRPr="00847C84" w14:paraId="41D3AA80" w14:textId="77777777" w:rsidTr="00614077">
        <w:trPr>
          <w:trHeight w:val="392"/>
        </w:trPr>
        <w:tc>
          <w:tcPr>
            <w:tcW w:w="3166" w:type="pct"/>
            <w:shd w:val="clear" w:color="auto" w:fill="auto"/>
          </w:tcPr>
          <w:p w14:paraId="28696164" w14:textId="77777777" w:rsidR="00A067EB" w:rsidRDefault="00A067EB" w:rsidP="006140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v-SE"/>
              </w:rPr>
              <w:br/>
            </w:r>
            <w:r w:rsidRPr="00EF26B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Finansiell kalender för perioden efter noteringen inkl. datum för årsstämma </w:t>
            </w:r>
          </w:p>
          <w:p w14:paraId="463F29E8" w14:textId="77777777" w:rsidR="00A067EB" w:rsidRDefault="00A067EB" w:rsidP="006140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  <w:p w14:paraId="02891539" w14:textId="77777777" w:rsidR="00A067EB" w:rsidRPr="00157380" w:rsidRDefault="00A067EB" w:rsidP="006140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(Saknas i både prospekt och tillväxtprospekt)</w:t>
            </w:r>
          </w:p>
          <w:p w14:paraId="3B7B4B86" w14:textId="77777777" w:rsidR="00A067EB" w:rsidRPr="00847C84" w:rsidRDefault="00A067EB" w:rsidP="006140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1834" w:type="pct"/>
            <w:shd w:val="clear" w:color="auto" w:fill="auto"/>
          </w:tcPr>
          <w:p w14:paraId="3A0FF5F2" w14:textId="77777777" w:rsidR="00A067EB" w:rsidRPr="00847C84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</w:tbl>
    <w:p w14:paraId="5630AD66" w14:textId="77777777" w:rsidR="00A067EB" w:rsidRDefault="00A067EB" w:rsidP="00A067E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</w:p>
    <w:p w14:paraId="61829076" w14:textId="77777777" w:rsidR="00A067EB" w:rsidRPr="00847C84" w:rsidRDefault="00A067EB" w:rsidP="00A067EB">
      <w:pPr>
        <w:spacing w:line="300" w:lineRule="auto"/>
        <w:rPr>
          <w:rFonts w:ascii="Arial" w:eastAsia="Times New Roman" w:hAnsi="Arial" w:cs="Arial"/>
          <w:sz w:val="18"/>
          <w:szCs w:val="18"/>
          <w:lang w:eastAsia="sv-SE"/>
        </w:rPr>
      </w:pPr>
      <w:r>
        <w:rPr>
          <w:rFonts w:ascii="Arial" w:eastAsia="Times New Roman" w:hAnsi="Arial" w:cs="Arial"/>
          <w:sz w:val="18"/>
          <w:szCs w:val="18"/>
          <w:lang w:eastAsia="sv-SE"/>
        </w:rPr>
        <w:br w:type="page"/>
      </w:r>
    </w:p>
    <w:tbl>
      <w:tblPr>
        <w:tblpPr w:leftFromText="141" w:rightFromText="141" w:vertAnchor="text" w:tblpX="-152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8"/>
        <w:gridCol w:w="3324"/>
      </w:tblGrid>
      <w:tr w:rsidR="00A067EB" w:rsidRPr="00847C84" w14:paraId="08605F05" w14:textId="77777777" w:rsidTr="00614077">
        <w:trPr>
          <w:trHeight w:val="392"/>
        </w:trPr>
        <w:tc>
          <w:tcPr>
            <w:tcW w:w="5000" w:type="pct"/>
            <w:gridSpan w:val="2"/>
          </w:tcPr>
          <w:p w14:paraId="2BA226A1" w14:textId="77777777" w:rsidR="00A067EB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  <w:p w14:paraId="68A95A45" w14:textId="77777777" w:rsidR="00A067EB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847C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Aktiekapitalets utveckling</w:t>
            </w:r>
          </w:p>
          <w:p w14:paraId="17AD93B2" w14:textId="77777777" w:rsidR="00A067EB" w:rsidRPr="00847C84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  <w:tr w:rsidR="00A067EB" w:rsidRPr="00847C84" w14:paraId="23E8CC7A" w14:textId="77777777" w:rsidTr="00614077">
        <w:trPr>
          <w:trHeight w:val="310"/>
        </w:trPr>
        <w:tc>
          <w:tcPr>
            <w:tcW w:w="3166" w:type="pct"/>
            <w:shd w:val="clear" w:color="auto" w:fill="auto"/>
          </w:tcPr>
          <w:p w14:paraId="3987C3BA" w14:textId="77777777" w:rsidR="00A067EB" w:rsidRPr="00E35BD6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DB2B16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</w:r>
            <w:r w:rsidRPr="00E35BD6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Tabell över förändringar i aktiekapital. </w:t>
            </w:r>
          </w:p>
          <w:p w14:paraId="1D8957F4" w14:textId="77777777" w:rsidR="00A067EB" w:rsidRPr="00E35BD6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v-SE"/>
              </w:rPr>
            </w:pPr>
            <w:r w:rsidRPr="00E35BD6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För varje förändring ska anges:</w:t>
            </w:r>
          </w:p>
          <w:p w14:paraId="746F1487" w14:textId="77777777" w:rsidR="00A067EB" w:rsidRPr="00E35BD6" w:rsidRDefault="00A067EB" w:rsidP="00A067EB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35BD6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Datum</w:t>
            </w:r>
          </w:p>
          <w:p w14:paraId="63F47E11" w14:textId="77777777" w:rsidR="00A067EB" w:rsidRPr="00E35BD6" w:rsidRDefault="00A067EB" w:rsidP="00A067EB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35BD6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Händelse </w:t>
            </w:r>
          </w:p>
          <w:p w14:paraId="121DCE4C" w14:textId="77777777" w:rsidR="00A067EB" w:rsidRPr="00E35BD6" w:rsidRDefault="00A067EB" w:rsidP="00A067EB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35BD6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Pris per aktie</w:t>
            </w:r>
          </w:p>
          <w:p w14:paraId="51ED0F56" w14:textId="77777777" w:rsidR="00A067EB" w:rsidRPr="00E35BD6" w:rsidRDefault="00A067EB" w:rsidP="00A067EB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35BD6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Förändring aktiekapital</w:t>
            </w:r>
          </w:p>
          <w:p w14:paraId="18ECBDD9" w14:textId="77777777" w:rsidR="00A067EB" w:rsidRPr="00E35BD6" w:rsidRDefault="00A067EB" w:rsidP="00A067EB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35BD6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Förändring antal aktier </w:t>
            </w:r>
          </w:p>
          <w:p w14:paraId="26049901" w14:textId="77777777" w:rsidR="00A067EB" w:rsidRPr="00E35BD6" w:rsidRDefault="00A067EB" w:rsidP="00A067EB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35BD6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Aktiekapital efter förändring</w:t>
            </w:r>
          </w:p>
          <w:p w14:paraId="329EB828" w14:textId="77777777" w:rsidR="00A067EB" w:rsidRPr="00E35BD6" w:rsidRDefault="00A067EB" w:rsidP="00A067EB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35BD6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Antal aktier efter förändring</w:t>
            </w:r>
          </w:p>
          <w:p w14:paraId="30AEE169" w14:textId="77777777" w:rsidR="00A067EB" w:rsidRDefault="00A067EB" w:rsidP="00A067EB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35BD6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Kvotvärde efter förändring</w:t>
            </w:r>
          </w:p>
          <w:p w14:paraId="0DE4B5B7" w14:textId="77777777" w:rsidR="00A067EB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  <w:p w14:paraId="4ECDF353" w14:textId="77777777" w:rsidR="00A067EB" w:rsidRPr="00E35BD6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För nyemission ska även ska även totalt emissionsbelopp och tecknare anges. Om emissionen skedde inom 6 månader före planerad första handelsdag ska det framgå om det finns lock-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up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avtal och villkoren för dessa. </w:t>
            </w:r>
          </w:p>
          <w:p w14:paraId="66204FF1" w14:textId="77777777" w:rsidR="00A067EB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  <w:p w14:paraId="71D2F3FA" w14:textId="77777777" w:rsidR="00A067EB" w:rsidRPr="00847C84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(Finns delvis i prospekt, punkt </w:t>
            </w:r>
            <w:r w:rsidRPr="00E35BD6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19.1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, </w:t>
            </w:r>
            <w:r w:rsidRPr="00E35BD6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19.1.1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bilaga1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och tillväxtprospekt, punkt 6.5.1, 6.5.2</w:t>
            </w:r>
            <w:r w:rsidRPr="00E35BD6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)</w:t>
            </w:r>
          </w:p>
          <w:p w14:paraId="2DBF0D7D" w14:textId="77777777" w:rsidR="00A067EB" w:rsidRPr="00847C84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v-SE"/>
              </w:rPr>
            </w:pPr>
          </w:p>
        </w:tc>
        <w:tc>
          <w:tcPr>
            <w:tcW w:w="1834" w:type="pct"/>
            <w:shd w:val="clear" w:color="auto" w:fill="auto"/>
          </w:tcPr>
          <w:p w14:paraId="6B62F1B3" w14:textId="77777777" w:rsidR="00A067EB" w:rsidRPr="00847C84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  <w:p w14:paraId="02F2C34E" w14:textId="77777777" w:rsidR="00A067EB" w:rsidRPr="00847C84" w:rsidRDefault="00A067EB" w:rsidP="0061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</w:tbl>
    <w:p w14:paraId="680A4E5D" w14:textId="77777777" w:rsidR="00A067EB" w:rsidRPr="00847C84" w:rsidRDefault="00A067EB" w:rsidP="00A067EB">
      <w:pPr>
        <w:rPr>
          <w:rFonts w:ascii="Arial" w:eastAsia="Times New Roman" w:hAnsi="Arial" w:cs="Arial"/>
          <w:sz w:val="18"/>
          <w:szCs w:val="18"/>
          <w:lang w:eastAsia="sv-SE"/>
        </w:rPr>
      </w:pPr>
    </w:p>
    <w:sectPr w:rsidR="00A067EB" w:rsidRPr="00847C84" w:rsidSect="00026DB5">
      <w:headerReference w:type="default" r:id="rId8"/>
      <w:headerReference w:type="first" r:id="rId9"/>
      <w:pgSz w:w="11906" w:h="16838" w:code="9"/>
      <w:pgMar w:top="1417" w:right="1417" w:bottom="1417" w:left="141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3DEEB" w14:textId="77777777" w:rsidR="00B92DA0" w:rsidRDefault="00B92DA0" w:rsidP="00632781">
      <w:pPr>
        <w:spacing w:line="240" w:lineRule="auto"/>
      </w:pPr>
      <w:r>
        <w:separator/>
      </w:r>
    </w:p>
  </w:endnote>
  <w:endnote w:type="continuationSeparator" w:id="0">
    <w:p w14:paraId="1A31A384" w14:textId="77777777" w:rsidR="00B92DA0" w:rsidRDefault="00B92DA0" w:rsidP="00632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7A22B" w14:textId="77777777" w:rsidR="00B92DA0" w:rsidRDefault="00B92DA0" w:rsidP="00632781">
      <w:pPr>
        <w:spacing w:line="240" w:lineRule="auto"/>
      </w:pPr>
    </w:p>
    <w:p w14:paraId="1AE50F82" w14:textId="77777777" w:rsidR="00B92DA0" w:rsidRDefault="00B92DA0" w:rsidP="00632781">
      <w:pPr>
        <w:spacing w:line="240" w:lineRule="auto"/>
      </w:pPr>
    </w:p>
  </w:footnote>
  <w:footnote w:type="continuationSeparator" w:id="0">
    <w:p w14:paraId="2AD9E28F" w14:textId="77777777" w:rsidR="00B92DA0" w:rsidRDefault="00B92DA0" w:rsidP="006327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3E5C5" w14:textId="77777777" w:rsidR="00FF4622" w:rsidRDefault="00FF4622">
    <w:pPr>
      <w:pStyle w:val="Sidhuvud"/>
    </w:pPr>
    <w:r>
      <w:rPr>
        <w:noProof/>
      </w:rPr>
      <w:drawing>
        <wp:anchor distT="0" distB="0" distL="114300" distR="114300" simplePos="0" relativeHeight="251674624" behindDoc="1" locked="1" layoutInCell="1" allowOverlap="1" wp14:anchorId="56114334" wp14:editId="6F4BFFFF">
          <wp:simplePos x="0" y="0"/>
          <wp:positionH relativeFrom="page">
            <wp:posOffset>6643370</wp:posOffset>
          </wp:positionH>
          <wp:positionV relativeFrom="page">
            <wp:posOffset>539115</wp:posOffset>
          </wp:positionV>
          <wp:extent cx="287655" cy="287655"/>
          <wp:effectExtent l="0" t="0" r="0" b="0"/>
          <wp:wrapNone/>
          <wp:docPr id="87" name="Bildobjekt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potlight_Sash_Pos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65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D2E8B" w14:textId="77777777" w:rsidR="00FF4622" w:rsidRDefault="00CC5E23">
    <w:pPr>
      <w:pStyle w:val="Sidhuvud"/>
    </w:pPr>
    <w:r>
      <w:rPr>
        <w:noProof/>
      </w:rPr>
      <mc:AlternateContent>
        <mc:Choice Requires="wps">
          <w:drawing>
            <wp:inline distT="0" distB="0" distL="0" distR="0" wp14:anchorId="51A8DF3C" wp14:editId="4AA04EB3">
              <wp:extent cx="2590800" cy="552893"/>
              <wp:effectExtent l="0" t="0" r="0" b="0"/>
              <wp:docPr id="4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0800" cy="5528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219836" w14:textId="77777777" w:rsidR="00026DB5" w:rsidRDefault="00026DB5" w:rsidP="00026DB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1A8DF3C" id="Rektangel 4" o:spid="_x0000_s1026" style="width:204pt;height:4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" filled="f" stroked="f" strokeweight="1pt">
              <v:textbox>
                <w:txbxContent>
                  <w:p w14:paraId="19219836" w14:textId="77777777" w:rsidR="00026DB5" w:rsidRDefault="00026DB5" w:rsidP="00026DB5">
                    <w:pPr>
                      <w:jc w:val="center"/>
                    </w:pPr>
                  </w:p>
                </w:txbxContent>
              </v:textbox>
              <w10:anchorlock/>
            </v:rect>
          </w:pict>
        </mc:Fallback>
      </mc:AlternateContent>
    </w:r>
    <w:r w:rsidR="008D2398">
      <w:rPr>
        <w:noProof/>
      </w:rPr>
      <w:drawing>
        <wp:anchor distT="0" distB="0" distL="114300" distR="114300" simplePos="0" relativeHeight="251683840" behindDoc="0" locked="1" layoutInCell="1" allowOverlap="1" wp14:anchorId="5A74F9AE" wp14:editId="549B6D4A">
          <wp:simplePos x="0" y="0"/>
          <wp:positionH relativeFrom="page">
            <wp:posOffset>5667375</wp:posOffset>
          </wp:positionH>
          <wp:positionV relativeFrom="page">
            <wp:posOffset>540385</wp:posOffset>
          </wp:positionV>
          <wp:extent cx="1260000" cy="284400"/>
          <wp:effectExtent l="0" t="0" r="0" b="1905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tlight_Logotype_SM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00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93ACE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76C76"/>
    <w:multiLevelType w:val="hybridMultilevel"/>
    <w:tmpl w:val="C81A3C1C"/>
    <w:lvl w:ilvl="0" w:tplc="C678993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77AE"/>
    <w:multiLevelType w:val="hybridMultilevel"/>
    <w:tmpl w:val="F5F204DC"/>
    <w:lvl w:ilvl="0" w:tplc="06AA1B7C">
      <w:start w:val="1"/>
      <w:numFmt w:val="lowerRoman"/>
      <w:lvlText w:val="%1)"/>
      <w:lvlJc w:val="left"/>
      <w:pPr>
        <w:ind w:left="643" w:hanging="360"/>
      </w:pPr>
      <w:rPr>
        <w:rFonts w:ascii="Verdana" w:eastAsia="Times New Roman" w:hAnsi="Verdana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20DE393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6F22819"/>
    <w:multiLevelType w:val="hybridMultilevel"/>
    <w:tmpl w:val="070A742A"/>
    <w:lvl w:ilvl="0" w:tplc="D96EEFC2">
      <w:numFmt w:val="bullet"/>
      <w:lvlText w:val="•"/>
      <w:lvlJc w:val="left"/>
      <w:pPr>
        <w:ind w:left="1500" w:hanging="114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2375F"/>
    <w:multiLevelType w:val="hybridMultilevel"/>
    <w:tmpl w:val="D21898EC"/>
    <w:lvl w:ilvl="0" w:tplc="F000E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F145B"/>
    <w:multiLevelType w:val="multilevel"/>
    <w:tmpl w:val="EED4DCD2"/>
    <w:lvl w:ilvl="0">
      <w:start w:val="1"/>
      <w:numFmt w:val="decimal"/>
      <w:pStyle w:val="Bulletwithnumbers"/>
      <w:lvlText w:val="%1."/>
      <w:lvlJc w:val="left"/>
      <w:pPr>
        <w:ind w:left="306" w:hanging="306"/>
      </w:pPr>
      <w:rPr>
        <w:rFonts w:hint="default"/>
        <w:color w:val="2B2825" w:themeColor="text1"/>
        <w:sz w:val="20"/>
      </w:rPr>
    </w:lvl>
    <w:lvl w:ilvl="1">
      <w:start w:val="1"/>
      <w:numFmt w:val="bullet"/>
      <w:lvlText w:val="•"/>
      <w:lvlJc w:val="left"/>
      <w:pPr>
        <w:ind w:left="1026" w:hanging="306"/>
      </w:pPr>
      <w:rPr>
        <w:rFonts w:ascii="Arial" w:hAnsi="Arial" w:hint="default"/>
        <w:color w:val="2B2825" w:themeColor="text1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46" w:hanging="30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66" w:hanging="306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186" w:hanging="306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906" w:hanging="306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4626" w:hanging="306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346" w:hanging="306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6066" w:hanging="306"/>
      </w:pPr>
      <w:rPr>
        <w:rFonts w:ascii="Symbol" w:hAnsi="Symbol" w:hint="default"/>
      </w:rPr>
    </w:lvl>
  </w:abstractNum>
  <w:abstractNum w:abstractNumId="7" w15:restartNumberingAfterBreak="0">
    <w:nsid w:val="46723FB7"/>
    <w:multiLevelType w:val="multilevel"/>
    <w:tmpl w:val="4972FB30"/>
    <w:lvl w:ilvl="0">
      <w:start w:val="1"/>
      <w:numFmt w:val="bullet"/>
      <w:pStyle w:val="Punktlista"/>
      <w:lvlText w:val="•"/>
      <w:lvlJc w:val="left"/>
      <w:pPr>
        <w:ind w:left="306" w:hanging="306"/>
      </w:pPr>
      <w:rPr>
        <w:rFonts w:ascii="Arial" w:hAnsi="Arial" w:hint="default"/>
        <w:color w:val="2B2825" w:themeColor="text1"/>
      </w:rPr>
    </w:lvl>
    <w:lvl w:ilvl="1">
      <w:start w:val="1"/>
      <w:numFmt w:val="bullet"/>
      <w:pStyle w:val="Punktlistaniv2"/>
      <w:lvlText w:val="•"/>
      <w:lvlJc w:val="left"/>
      <w:pPr>
        <w:ind w:left="1026" w:hanging="306"/>
      </w:pPr>
      <w:rPr>
        <w:rFonts w:ascii="Arial" w:hAnsi="Arial" w:hint="default"/>
        <w:color w:val="2B2825" w:themeColor="text1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46" w:hanging="30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66" w:hanging="306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186" w:hanging="306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906" w:hanging="306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4626" w:hanging="306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346" w:hanging="306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6066" w:hanging="306"/>
      </w:pPr>
      <w:rPr>
        <w:rFonts w:ascii="Symbol" w:hAnsi="Symbol" w:hint="default"/>
      </w:rPr>
    </w:lvl>
  </w:abstractNum>
  <w:abstractNum w:abstractNumId="8" w15:restartNumberingAfterBreak="0">
    <w:nsid w:val="4D697941"/>
    <w:multiLevelType w:val="hybridMultilevel"/>
    <w:tmpl w:val="24D67C2E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487AC2"/>
    <w:multiLevelType w:val="multilevel"/>
    <w:tmpl w:val="4EA81D42"/>
    <w:lvl w:ilvl="0">
      <w:start w:val="1"/>
      <w:numFmt w:val="decimal"/>
      <w:lvlText w:val="%1"/>
      <w:lvlJc w:val="left"/>
      <w:pPr>
        <w:ind w:left="306" w:hanging="306"/>
      </w:pPr>
      <w:rPr>
        <w:rFonts w:hint="default"/>
        <w:color w:val="2B2825" w:themeColor="text1"/>
      </w:rPr>
    </w:lvl>
    <w:lvl w:ilvl="1">
      <w:start w:val="1"/>
      <w:numFmt w:val="bullet"/>
      <w:lvlText w:val="•"/>
      <w:lvlJc w:val="left"/>
      <w:pPr>
        <w:ind w:left="1026" w:hanging="306"/>
      </w:pPr>
      <w:rPr>
        <w:rFonts w:ascii="Arial" w:hAnsi="Arial" w:hint="default"/>
        <w:color w:val="2B2825" w:themeColor="text1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46" w:hanging="30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66" w:hanging="306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186" w:hanging="306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906" w:hanging="306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4626" w:hanging="306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346" w:hanging="306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6066" w:hanging="306"/>
      </w:pPr>
      <w:rPr>
        <w:rFonts w:ascii="Symbol" w:hAnsi="Symbol" w:hint="default"/>
      </w:rPr>
    </w:lvl>
  </w:abstractNum>
  <w:abstractNum w:abstractNumId="10" w15:restartNumberingAfterBreak="0">
    <w:nsid w:val="6F91563A"/>
    <w:multiLevelType w:val="hybridMultilevel"/>
    <w:tmpl w:val="11FE9482"/>
    <w:lvl w:ilvl="0" w:tplc="E67828EA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8"/>
  </w:num>
  <w:num w:numId="17">
    <w:abstractNumId w:val="10"/>
  </w:num>
  <w:num w:numId="18">
    <w:abstractNumId w:val="2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hideSpellingErrors/>
  <w:hideGrammaticalError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7EB"/>
    <w:rsid w:val="00026DB5"/>
    <w:rsid w:val="00032A7A"/>
    <w:rsid w:val="000463A6"/>
    <w:rsid w:val="000878F9"/>
    <w:rsid w:val="000E7BB7"/>
    <w:rsid w:val="00181813"/>
    <w:rsid w:val="001B6717"/>
    <w:rsid w:val="001C6CC6"/>
    <w:rsid w:val="00270B0D"/>
    <w:rsid w:val="002D1257"/>
    <w:rsid w:val="0031684F"/>
    <w:rsid w:val="003417D5"/>
    <w:rsid w:val="00397801"/>
    <w:rsid w:val="003C7704"/>
    <w:rsid w:val="003D16EC"/>
    <w:rsid w:val="00470C46"/>
    <w:rsid w:val="004B7EDF"/>
    <w:rsid w:val="004D69DA"/>
    <w:rsid w:val="00511A84"/>
    <w:rsid w:val="005E7C4C"/>
    <w:rsid w:val="005F337A"/>
    <w:rsid w:val="00632781"/>
    <w:rsid w:val="00706E6A"/>
    <w:rsid w:val="00716704"/>
    <w:rsid w:val="007B4CBA"/>
    <w:rsid w:val="007C3C37"/>
    <w:rsid w:val="00811092"/>
    <w:rsid w:val="00825D2C"/>
    <w:rsid w:val="00830A49"/>
    <w:rsid w:val="008D2398"/>
    <w:rsid w:val="008E53A5"/>
    <w:rsid w:val="008E7D47"/>
    <w:rsid w:val="00945934"/>
    <w:rsid w:val="009B6AEA"/>
    <w:rsid w:val="00A067EB"/>
    <w:rsid w:val="00A125E5"/>
    <w:rsid w:val="00A6431D"/>
    <w:rsid w:val="00AA14A0"/>
    <w:rsid w:val="00B112BE"/>
    <w:rsid w:val="00B209E3"/>
    <w:rsid w:val="00B240C4"/>
    <w:rsid w:val="00B92DA0"/>
    <w:rsid w:val="00BB3F73"/>
    <w:rsid w:val="00BE18E2"/>
    <w:rsid w:val="00C0132C"/>
    <w:rsid w:val="00C11B51"/>
    <w:rsid w:val="00CA5EF5"/>
    <w:rsid w:val="00CC5E23"/>
    <w:rsid w:val="00CE04AE"/>
    <w:rsid w:val="00CF732B"/>
    <w:rsid w:val="00D10D84"/>
    <w:rsid w:val="00DB5188"/>
    <w:rsid w:val="00E26C0B"/>
    <w:rsid w:val="00E33FB2"/>
    <w:rsid w:val="00E75C7F"/>
    <w:rsid w:val="00F065A6"/>
    <w:rsid w:val="00FB5C15"/>
    <w:rsid w:val="00FF4622"/>
    <w:rsid w:val="7A55E235"/>
    <w:rsid w:val="7F50E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CB5D7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067EB"/>
    <w:pPr>
      <w:spacing w:line="259" w:lineRule="auto"/>
    </w:pPr>
    <w:rPr>
      <w:rFonts w:eastAsiaTheme="minorHAns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026DB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8223A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26DB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26DB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26D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26D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26D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26D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26D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26DB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26DB5"/>
    <w:rPr>
      <w:rFonts w:asciiTheme="majorHAnsi" w:eastAsiaTheme="majorEastAsia" w:hAnsiTheme="majorHAnsi" w:cstheme="majorBidi"/>
      <w:color w:val="28223A" w:themeColor="accent1" w:themeShade="BF"/>
      <w:sz w:val="40"/>
      <w:szCs w:val="40"/>
    </w:rPr>
  </w:style>
  <w:style w:type="paragraph" w:styleId="Sidhuvud">
    <w:name w:val="header"/>
    <w:basedOn w:val="Normal"/>
    <w:link w:val="SidhuvudChar"/>
    <w:uiPriority w:val="99"/>
    <w:semiHidden/>
    <w:rsid w:val="00706E6A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06E6A"/>
  </w:style>
  <w:style w:type="paragraph" w:styleId="Sidfot">
    <w:name w:val="footer"/>
    <w:basedOn w:val="Normal"/>
    <w:link w:val="SidfotChar"/>
    <w:uiPriority w:val="99"/>
    <w:semiHidden/>
    <w:rsid w:val="00706E6A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706E6A"/>
  </w:style>
  <w:style w:type="table" w:styleId="Tabellrutnt">
    <w:name w:val="Table Grid"/>
    <w:basedOn w:val="Normaltabell"/>
    <w:uiPriority w:val="39"/>
    <w:rsid w:val="00706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9"/>
    <w:rsid w:val="00026DB5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26DB5"/>
    <w:rPr>
      <w:rFonts w:asciiTheme="majorHAnsi" w:eastAsiaTheme="majorEastAsia" w:hAnsiTheme="majorHAnsi" w:cstheme="majorBidi"/>
      <w:sz w:val="32"/>
      <w:szCs w:val="32"/>
    </w:rPr>
  </w:style>
  <w:style w:type="paragraph" w:styleId="Liststycke">
    <w:name w:val="List Paragraph"/>
    <w:basedOn w:val="Normal"/>
    <w:uiPriority w:val="34"/>
    <w:qFormat/>
    <w:rsid w:val="00C11B51"/>
    <w:pPr>
      <w:ind w:left="720"/>
      <w:contextualSpacing/>
    </w:pPr>
  </w:style>
  <w:style w:type="paragraph" w:styleId="Punktlista">
    <w:name w:val="List Bullet"/>
    <w:basedOn w:val="Liststycke"/>
    <w:uiPriority w:val="99"/>
    <w:semiHidden/>
    <w:rsid w:val="00830A49"/>
    <w:pPr>
      <w:numPr>
        <w:numId w:val="1"/>
      </w:numPr>
    </w:pPr>
  </w:style>
  <w:style w:type="paragraph" w:customStyle="1" w:styleId="Punktlistaniv1">
    <w:name w:val="Punktlista nivå 1"/>
    <w:basedOn w:val="Punktlista"/>
    <w:uiPriority w:val="1"/>
    <w:rsid w:val="00830A49"/>
    <w:pPr>
      <w:spacing w:line="300" w:lineRule="atLeast"/>
    </w:pPr>
  </w:style>
  <w:style w:type="paragraph" w:customStyle="1" w:styleId="Punktlistaniv2">
    <w:name w:val="Punktlista nivå 2"/>
    <w:basedOn w:val="Liststycke"/>
    <w:uiPriority w:val="1"/>
    <w:rsid w:val="00830A49"/>
    <w:pPr>
      <w:numPr>
        <w:ilvl w:val="1"/>
        <w:numId w:val="1"/>
      </w:numPr>
      <w:spacing w:line="260" w:lineRule="atLeast"/>
    </w:pPr>
  </w:style>
  <w:style w:type="paragraph" w:styleId="Fotnotstext">
    <w:name w:val="footnote text"/>
    <w:basedOn w:val="Normal"/>
    <w:link w:val="FotnotstextChar"/>
    <w:uiPriority w:val="99"/>
    <w:rsid w:val="00830A49"/>
    <w:pPr>
      <w:spacing w:line="180" w:lineRule="exact"/>
    </w:pPr>
    <w:rPr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830A49"/>
    <w:rPr>
      <w:color w:val="2B2825" w:themeColor="text1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830A49"/>
    <w:rPr>
      <w:vertAlign w:val="superscript"/>
    </w:rPr>
  </w:style>
  <w:style w:type="paragraph" w:customStyle="1" w:styleId="Bulletwithnumbers">
    <w:name w:val="Bullet with numbers"/>
    <w:basedOn w:val="Punktlistaniv1"/>
    <w:uiPriority w:val="1"/>
    <w:rsid w:val="00830A49"/>
    <w:pPr>
      <w:numPr>
        <w:numId w:val="5"/>
      </w:numPr>
    </w:pPr>
  </w:style>
  <w:style w:type="paragraph" w:styleId="Citat">
    <w:name w:val="Quote"/>
    <w:basedOn w:val="Normal"/>
    <w:next w:val="Normal"/>
    <w:link w:val="CitatChar"/>
    <w:uiPriority w:val="29"/>
    <w:qFormat/>
    <w:rsid w:val="00026DB5"/>
    <w:pPr>
      <w:spacing w:before="160"/>
      <w:ind w:left="720" w:right="720"/>
      <w:jc w:val="center"/>
    </w:pPr>
    <w:rPr>
      <w:i/>
      <w:iCs/>
      <w:color w:val="32CE69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026DB5"/>
    <w:rPr>
      <w:i/>
      <w:iCs/>
      <w:color w:val="32CE69" w:themeColor="accent3" w:themeShade="BF"/>
      <w:sz w:val="24"/>
      <w:szCs w:val="24"/>
    </w:rPr>
  </w:style>
  <w:style w:type="paragraph" w:customStyle="1" w:styleId="CoverTitle">
    <w:name w:val="Cover Title"/>
    <w:basedOn w:val="Rubrik1"/>
    <w:qFormat/>
    <w:rsid w:val="000463A6"/>
    <w:pPr>
      <w:spacing w:after="200" w:line="720" w:lineRule="exact"/>
    </w:pPr>
    <w:rPr>
      <w:sz w:val="6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026DB5"/>
    <w:pPr>
      <w:outlineLvl w:val="9"/>
    </w:pPr>
  </w:style>
  <w:style w:type="paragraph" w:styleId="Innehll1">
    <w:name w:val="toc 1"/>
    <w:basedOn w:val="Normal"/>
    <w:next w:val="Normal"/>
    <w:autoRedefine/>
    <w:uiPriority w:val="39"/>
    <w:rsid w:val="00CA5EF5"/>
    <w:pPr>
      <w:spacing w:after="240" w:line="240" w:lineRule="exact"/>
    </w:pPr>
    <w:rPr>
      <w:b/>
    </w:rPr>
  </w:style>
  <w:style w:type="character" w:styleId="Hyperlnk">
    <w:name w:val="Hyperlink"/>
    <w:basedOn w:val="Standardstycketeckensnitt"/>
    <w:unhideWhenUsed/>
    <w:rsid w:val="00FF4622"/>
    <w:rPr>
      <w:color w:val="2B2825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7B4CBA"/>
    <w:rPr>
      <w:color w:val="808080"/>
    </w:rPr>
  </w:style>
  <w:style w:type="paragraph" w:customStyle="1" w:styleId="Default">
    <w:name w:val="Default"/>
    <w:rsid w:val="005E7C4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rsid w:val="005E7C4C"/>
    <w:rPr>
      <w:color w:val="808080"/>
      <w:shd w:val="clear" w:color="auto" w:fill="E6E6E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26DB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DB5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DB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DB5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D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DB5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026DB5"/>
    <w:pPr>
      <w:spacing w:line="240" w:lineRule="auto"/>
    </w:pPr>
    <w:rPr>
      <w:b/>
      <w:bCs/>
      <w:color w:val="645D57" w:themeColor="text1" w:themeTint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026DB5"/>
    <w:pPr>
      <w:pBdr>
        <w:top w:val="single" w:sz="6" w:space="8" w:color="78DF9D" w:themeColor="accent3"/>
        <w:bottom w:val="single" w:sz="6" w:space="8" w:color="78DF9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B2825" w:themeColor="text2"/>
      <w:spacing w:val="3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026DB5"/>
    <w:rPr>
      <w:rFonts w:asciiTheme="majorHAnsi" w:eastAsiaTheme="majorEastAsia" w:hAnsiTheme="majorHAnsi" w:cstheme="majorBidi"/>
      <w:caps/>
      <w:color w:val="2B2825" w:themeColor="text2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26DB5"/>
    <w:pPr>
      <w:numPr>
        <w:ilvl w:val="1"/>
      </w:numPr>
      <w:jc w:val="center"/>
    </w:pPr>
    <w:rPr>
      <w:color w:val="2B2825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26DB5"/>
    <w:rPr>
      <w:color w:val="2B2825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026DB5"/>
    <w:rPr>
      <w:b/>
      <w:bCs/>
    </w:rPr>
  </w:style>
  <w:style w:type="character" w:styleId="Betoning">
    <w:name w:val="Emphasis"/>
    <w:basedOn w:val="Standardstycketeckensnitt"/>
    <w:uiPriority w:val="20"/>
    <w:qFormat/>
    <w:rsid w:val="00026DB5"/>
    <w:rPr>
      <w:i/>
      <w:iCs/>
      <w:color w:val="2B2825" w:themeColor="text1"/>
    </w:rPr>
  </w:style>
  <w:style w:type="paragraph" w:styleId="Ingetavstnd">
    <w:name w:val="No Spacing"/>
    <w:uiPriority w:val="1"/>
    <w:qFormat/>
    <w:rsid w:val="00026DB5"/>
    <w:pPr>
      <w:spacing w:after="0" w:line="240" w:lineRule="auto"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026DB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8223A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26DB5"/>
    <w:rPr>
      <w:rFonts w:asciiTheme="majorHAnsi" w:eastAsiaTheme="majorEastAsia" w:hAnsiTheme="majorHAnsi" w:cstheme="majorBidi"/>
      <w:caps/>
      <w:color w:val="28223A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026DB5"/>
    <w:rPr>
      <w:i/>
      <w:iCs/>
      <w:color w:val="7B726A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026DB5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026DB5"/>
    <w:rPr>
      <w:caps w:val="0"/>
      <w:smallCaps/>
      <w:color w:val="645D57" w:themeColor="text1" w:themeTint="BF"/>
      <w:spacing w:val="0"/>
      <w:u w:val="single" w:color="9B928A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026DB5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026DB5"/>
    <w:rPr>
      <w:b/>
      <w:bCs/>
      <w:caps w:val="0"/>
      <w:smallCap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50F77DE4FAF42D396AFEADD106F7C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995850-5B82-4E90-ADE5-5C61FC5020FE}"/>
      </w:docPartPr>
      <w:docPartBody>
        <w:p w:rsidR="00FB63D6" w:rsidRDefault="00AA14A0" w:rsidP="00AA14A0">
          <w:pPr>
            <w:pStyle w:val="350F77DE4FAF42D396AFEADD106F7CE8"/>
          </w:pPr>
          <w:r>
            <w:rPr>
              <w:rStyle w:val="Platshllartext"/>
            </w:rPr>
            <w:t>[Cover title</w:t>
          </w:r>
        </w:p>
      </w:docPartBody>
    </w:docPart>
    <w:docPart>
      <w:docPartPr>
        <w:name w:val="C98A4C69AD87486AB0188AF1CF5043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F92C37-9DB7-441A-A800-3C00BC0563E2}"/>
      </w:docPartPr>
      <w:docPartBody>
        <w:p w:rsidR="00FB63D6" w:rsidRDefault="00AA14A0" w:rsidP="00AA14A0">
          <w:pPr>
            <w:pStyle w:val="C98A4C69AD87486AB0188AF1CF504324"/>
          </w:pPr>
          <w:r>
            <w:rPr>
              <w:rStyle w:val="Platshllartext"/>
            </w:rPr>
            <w:t>[</w:t>
          </w:r>
          <w:r>
            <w:t xml:space="preserve"> </w:t>
          </w:r>
          <w:r w:rsidRPr="00FC4415">
            <w:rPr>
              <w:rStyle w:val="Platshllartext"/>
            </w:rPr>
            <w:t>Author/Resaercher/Messenger</w:t>
          </w:r>
          <w:r>
            <w:rPr>
              <w:rStyle w:val="Platshllartext"/>
            </w:rPr>
            <w:t>]</w:t>
          </w:r>
          <w:r w:rsidRPr="00FC4415">
            <w:rPr>
              <w:rStyle w:val="Platshllartext"/>
            </w:rPr>
            <w:t>.</w:t>
          </w:r>
        </w:p>
      </w:docPartBody>
    </w:docPart>
    <w:docPart>
      <w:docPartPr>
        <w:name w:val="4833892702464051901F6266895785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E291FA-70F3-44B6-A86C-0CE3C14DEC7B}"/>
      </w:docPartPr>
      <w:docPartBody>
        <w:p w:rsidR="00FB63D6" w:rsidRDefault="00AA14A0" w:rsidP="00AA14A0">
          <w:pPr>
            <w:pStyle w:val="4833892702464051901F6266895785C6"/>
          </w:pPr>
          <w:r w:rsidRPr="00DE6ADC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A0"/>
    <w:rsid w:val="00754E40"/>
    <w:rsid w:val="00A86101"/>
    <w:rsid w:val="00AA14A0"/>
    <w:rsid w:val="00EF5631"/>
    <w:rsid w:val="00F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A14A0"/>
    <w:rPr>
      <w:color w:val="808080"/>
    </w:rPr>
  </w:style>
  <w:style w:type="paragraph" w:customStyle="1" w:styleId="350F77DE4FAF42D396AFEADD106F7CE8">
    <w:name w:val="350F77DE4FAF42D396AFEADD106F7CE8"/>
    <w:rsid w:val="00AA14A0"/>
  </w:style>
  <w:style w:type="paragraph" w:customStyle="1" w:styleId="C98A4C69AD87486AB0188AF1CF504324">
    <w:name w:val="C98A4C69AD87486AB0188AF1CF504324"/>
    <w:rsid w:val="00AA14A0"/>
  </w:style>
  <w:style w:type="paragraph" w:customStyle="1" w:styleId="4833892702464051901F6266895785C6">
    <w:name w:val="4833892702464051901F6266895785C6"/>
    <w:rsid w:val="00AA14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potlight">
      <a:dk1>
        <a:srgbClr val="2B2825"/>
      </a:dk1>
      <a:lt1>
        <a:sysClr val="window" lastClr="FFFFFF"/>
      </a:lt1>
      <a:dk2>
        <a:srgbClr val="2B2825"/>
      </a:dk2>
      <a:lt2>
        <a:srgbClr val="FFFFFF"/>
      </a:lt2>
      <a:accent1>
        <a:srgbClr val="362E4F"/>
      </a:accent1>
      <a:accent2>
        <a:srgbClr val="D0A47B"/>
      </a:accent2>
      <a:accent3>
        <a:srgbClr val="78DF9D"/>
      </a:accent3>
      <a:accent4>
        <a:srgbClr val="FA595A"/>
      </a:accent4>
      <a:accent5>
        <a:srgbClr val="CCC8C4"/>
      </a:accent5>
      <a:accent6>
        <a:srgbClr val="55504B"/>
      </a:accent6>
      <a:hlink>
        <a:srgbClr val="2B2825"/>
      </a:hlink>
      <a:folHlink>
        <a:srgbClr val="2B2825"/>
      </a:folHlink>
    </a:clrScheme>
    <a:fontScheme name="Yrkesakademi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4150A8AC8B34418025B6ADAE9F2395" ma:contentTypeVersion="12" ma:contentTypeDescription="Skapa ett nytt dokument." ma:contentTypeScope="" ma:versionID="b0ba8fe59f3918c1bfbb9af7e2ffdf22">
  <xsd:schema xmlns:xsd="http://www.w3.org/2001/XMLSchema" xmlns:xs="http://www.w3.org/2001/XMLSchema" xmlns:p="http://schemas.microsoft.com/office/2006/metadata/properties" xmlns:ns2="12bf4832-349a-41e7-81b8-0601ed8df8b2" xmlns:ns3="7c1909c0-a118-4986-83e2-bcb44ad33d58" targetNamespace="http://schemas.microsoft.com/office/2006/metadata/properties" ma:root="true" ma:fieldsID="a6257b62a57f5f90826aaacb9709077d" ns2:_="" ns3:_="">
    <xsd:import namespace="12bf4832-349a-41e7-81b8-0601ed8df8b2"/>
    <xsd:import namespace="7c1909c0-a118-4986-83e2-bcb44ad33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f4832-349a-41e7-81b8-0601ed8df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9dbb78cc-ff13-4312-8177-6b58c10c4a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909c0-a118-4986-83e2-bcb44ad33d5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8b2bd7d-447e-4942-b9f7-c22f7b887f3c}" ma:internalName="TaxCatchAll" ma:showField="CatchAllData" ma:web="7c1909c0-a118-4986-83e2-bcb44ad33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f4832-349a-41e7-81b8-0601ed8df8b2">
      <Terms xmlns="http://schemas.microsoft.com/office/infopath/2007/PartnerControls"/>
    </lcf76f155ced4ddcb4097134ff3c332f>
    <TaxCatchAll xmlns="7c1909c0-a118-4986-83e2-bcb44ad33d58" xsi:nil="true"/>
  </documentManagement>
</p:properties>
</file>

<file path=customXml/itemProps1.xml><?xml version="1.0" encoding="utf-8"?>
<ds:datastoreItem xmlns:ds="http://schemas.openxmlformats.org/officeDocument/2006/customXml" ds:itemID="{AFE9A424-F1CB-431D-A4CC-D218B84594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082156-3D5C-43BE-AB63-2CBB3C48C666}"/>
</file>

<file path=customXml/itemProps3.xml><?xml version="1.0" encoding="utf-8"?>
<ds:datastoreItem xmlns:ds="http://schemas.openxmlformats.org/officeDocument/2006/customXml" ds:itemID="{E14ED92C-411C-4993-9B96-EED2199F16E3}"/>
</file>

<file path=customXml/itemProps4.xml><?xml version="1.0" encoding="utf-8"?>
<ds:datastoreItem xmlns:ds="http://schemas.openxmlformats.org/officeDocument/2006/customXml" ds:itemID="{1A05F927-866E-4BCE-8CEA-3FF0611723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3811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2021-03-11T11:07:00Z</dcterms:created>
  <dcterms:modified xsi:type="dcterms:W3CDTF">2021-03-11T11:07:00Z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41</vt:lpwstr>
  </property>
  <property fmtid="{D5CDD505-2E9C-101B-9397-08002B2CF9AE}" pid="3" name="Order">
    <vt:r8>84300</vt:r8>
  </property>
  <property fmtid="{D5CDD505-2E9C-101B-9397-08002B2CF9AE}" pid="4" name="AuthorIds_UIVersion_2560">
    <vt:lpwstr>65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ntentTypeId">
    <vt:lpwstr>0x010100D14150A8AC8B34418025B6ADAE9F2395</vt:lpwstr>
  </property>
  <property fmtid="{D5CDD505-2E9C-101B-9397-08002B2CF9AE}" pid="8" name="TemplateUrl">
    <vt:lpwstr/>
  </property>
  <property fmtid="{D5CDD505-2E9C-101B-9397-08002B2CF9AE}" pid="9" name="ComplianceAssetId">
    <vt:lpwstr/>
  </property>
</Properties>
</file>